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AD" w:rsidRDefault="002B38AD" w:rsidP="002B38AD">
      <w:pPr>
        <w:spacing w:after="0" w:line="240" w:lineRule="auto"/>
        <w:ind w:left="142" w:right="-14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Апицын</w:t>
      </w:r>
      <w:proofErr w:type="spellEnd"/>
    </w:p>
    <w:p w:rsidR="002F726A" w:rsidRDefault="002F726A" w:rsidP="002B38AD">
      <w:pPr>
        <w:spacing w:after="0" w:line="240" w:lineRule="auto"/>
        <w:ind w:left="142" w:right="-14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здравоохранения ДЗТСЗН НАО</w:t>
      </w:r>
    </w:p>
    <w:p w:rsidR="004535F3" w:rsidRDefault="004535F3" w:rsidP="00094AEC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094AEC" w:rsidRDefault="004535F3" w:rsidP="00094AEC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712F87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>
        <w:rPr>
          <w:rFonts w:ascii="Times New Roman" w:hAnsi="Times New Roman" w:cs="Times New Roman"/>
          <w:sz w:val="26"/>
          <w:szCs w:val="26"/>
        </w:rPr>
        <w:t>системы</w:t>
      </w:r>
      <w:r w:rsidR="00712F87">
        <w:rPr>
          <w:rFonts w:ascii="Times New Roman" w:hAnsi="Times New Roman" w:cs="Times New Roman"/>
          <w:sz w:val="26"/>
          <w:szCs w:val="26"/>
        </w:rPr>
        <w:t xml:space="preserve"> здравоохранения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в 201</w:t>
      </w:r>
      <w:r w:rsidR="00C346A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712F87" w:rsidRDefault="00712F87" w:rsidP="00094AEC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712F87" w:rsidRPr="00D0109A" w:rsidRDefault="00B61EAC" w:rsidP="00712F87">
      <w:pPr>
        <w:spacing w:after="0" w:line="240" w:lineRule="auto"/>
        <w:ind w:left="142"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EAC">
        <w:rPr>
          <w:rFonts w:ascii="Times New Roman" w:hAnsi="Times New Roman" w:cs="Times New Roman"/>
          <w:sz w:val="26"/>
          <w:szCs w:val="26"/>
          <w:u w:val="single"/>
        </w:rPr>
        <w:t>Сл.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2F87">
        <w:rPr>
          <w:rFonts w:ascii="Times New Roman" w:hAnsi="Times New Roman" w:cs="Times New Roman"/>
          <w:sz w:val="26"/>
          <w:szCs w:val="26"/>
        </w:rPr>
        <w:t xml:space="preserve">Основные приоритетные направления деятельности </w:t>
      </w:r>
      <w:r w:rsidR="00C346AA">
        <w:rPr>
          <w:rFonts w:ascii="Times New Roman" w:hAnsi="Times New Roman" w:cs="Times New Roman"/>
          <w:sz w:val="26"/>
          <w:szCs w:val="26"/>
        </w:rPr>
        <w:t>системы здравоохранения</w:t>
      </w:r>
      <w:r w:rsidR="00712F87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в 201</w:t>
      </w:r>
      <w:r w:rsidR="00C346AA">
        <w:rPr>
          <w:rFonts w:ascii="Times New Roman" w:hAnsi="Times New Roman" w:cs="Times New Roman"/>
          <w:sz w:val="26"/>
          <w:szCs w:val="26"/>
        </w:rPr>
        <w:t>5</w:t>
      </w:r>
      <w:r w:rsidR="00712F87">
        <w:rPr>
          <w:rFonts w:ascii="Times New Roman" w:hAnsi="Times New Roman" w:cs="Times New Roman"/>
          <w:sz w:val="26"/>
          <w:szCs w:val="26"/>
        </w:rPr>
        <w:t xml:space="preserve"> году основывались на реализации положений Послания Президента Российской Федерации </w:t>
      </w:r>
      <w:r w:rsidR="00CE1BB4">
        <w:rPr>
          <w:rFonts w:ascii="Times New Roman" w:hAnsi="Times New Roman" w:cs="Times New Roman"/>
          <w:sz w:val="26"/>
          <w:szCs w:val="26"/>
        </w:rPr>
        <w:t xml:space="preserve">Федеральному Собранию от 4 декабря </w:t>
      </w:r>
      <w:r w:rsidR="00712F87">
        <w:rPr>
          <w:rFonts w:ascii="Times New Roman" w:hAnsi="Times New Roman" w:cs="Times New Roman"/>
          <w:sz w:val="26"/>
          <w:szCs w:val="26"/>
        </w:rPr>
        <w:t>201</w:t>
      </w:r>
      <w:r w:rsidR="00C346AA">
        <w:rPr>
          <w:rFonts w:ascii="Times New Roman" w:hAnsi="Times New Roman" w:cs="Times New Roman"/>
          <w:sz w:val="26"/>
          <w:szCs w:val="26"/>
        </w:rPr>
        <w:t>4</w:t>
      </w:r>
      <w:r w:rsidR="00712F87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266BAF">
        <w:rPr>
          <w:rFonts w:ascii="Times New Roman" w:hAnsi="Times New Roman" w:cs="Times New Roman"/>
          <w:sz w:val="26"/>
          <w:szCs w:val="26"/>
        </w:rPr>
        <w:t>Указов Президента Российской Федерации от 7 мая 2012 года № 597 «О мероприятиях по реализации государственной социальной политики», № 598 «О совершенствовании государственной политики в сфере здравоохранения», № 606 «О мерах по реализации демографической политики Российской</w:t>
      </w:r>
      <w:proofErr w:type="gramEnd"/>
      <w:r w:rsidR="00266BAF">
        <w:rPr>
          <w:rFonts w:ascii="Times New Roman" w:hAnsi="Times New Roman" w:cs="Times New Roman"/>
          <w:sz w:val="26"/>
          <w:szCs w:val="26"/>
        </w:rPr>
        <w:t xml:space="preserve"> Федерации», реализации государственной программы «Развитие здравоохранения Ненецкого автономного округа», </w:t>
      </w:r>
      <w:r w:rsidR="00D0109A">
        <w:rPr>
          <w:rFonts w:ascii="Times New Roman" w:hAnsi="Times New Roman" w:cs="Times New Roman"/>
          <w:sz w:val="26"/>
          <w:szCs w:val="26"/>
        </w:rPr>
        <w:t xml:space="preserve">исполнении </w:t>
      </w:r>
      <w:r w:rsidR="00D0109A" w:rsidRPr="00D0109A">
        <w:rPr>
          <w:rFonts w:ascii="Times New Roman" w:hAnsi="Times New Roman" w:cs="Times New Roman"/>
          <w:sz w:val="26"/>
          <w:szCs w:val="26"/>
        </w:rPr>
        <w:t>План</w:t>
      </w:r>
      <w:r w:rsidR="00D0109A">
        <w:rPr>
          <w:rFonts w:ascii="Times New Roman" w:hAnsi="Times New Roman" w:cs="Times New Roman"/>
          <w:sz w:val="26"/>
          <w:szCs w:val="26"/>
        </w:rPr>
        <w:t>а</w:t>
      </w:r>
      <w:r w:rsidR="00D0109A" w:rsidRPr="00D0109A">
        <w:rPr>
          <w:rFonts w:ascii="Times New Roman" w:hAnsi="Times New Roman" w:cs="Times New Roman"/>
          <w:sz w:val="26"/>
          <w:szCs w:val="26"/>
        </w:rPr>
        <w:t xml:space="preserve"> мероприятий («Дорожной карты») «Изменение в отраслях социальной сферы, направленные на повышение эффективности здравоохранения</w:t>
      </w:r>
      <w:r w:rsidR="00412663">
        <w:rPr>
          <w:rFonts w:ascii="Times New Roman" w:hAnsi="Times New Roman" w:cs="Times New Roman"/>
          <w:sz w:val="26"/>
          <w:szCs w:val="26"/>
        </w:rPr>
        <w:t xml:space="preserve"> в Ненецком автономном округе».</w:t>
      </w:r>
    </w:p>
    <w:p w:rsidR="00712F87" w:rsidRDefault="00712F87" w:rsidP="00094AEC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412663" w:rsidRDefault="00B61EAC" w:rsidP="00094A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61EAC">
        <w:rPr>
          <w:rFonts w:ascii="Times New Roman" w:hAnsi="Times New Roman" w:cs="Times New Roman"/>
          <w:sz w:val="26"/>
          <w:szCs w:val="26"/>
          <w:u w:val="single"/>
        </w:rPr>
        <w:t xml:space="preserve">Сл. 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B61EAC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4AEC" w:rsidRPr="00305B8D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094AEC">
        <w:rPr>
          <w:rFonts w:ascii="Times New Roman" w:hAnsi="Times New Roman" w:cs="Times New Roman"/>
          <w:b w:val="0"/>
          <w:sz w:val="26"/>
          <w:szCs w:val="26"/>
        </w:rPr>
        <w:t>201</w:t>
      </w:r>
      <w:r w:rsidR="00CE1BB4">
        <w:rPr>
          <w:rFonts w:ascii="Times New Roman" w:hAnsi="Times New Roman" w:cs="Times New Roman"/>
          <w:b w:val="0"/>
          <w:sz w:val="26"/>
          <w:szCs w:val="26"/>
        </w:rPr>
        <w:t>5</w:t>
      </w:r>
      <w:r w:rsidR="00094AEC">
        <w:rPr>
          <w:rFonts w:ascii="Times New Roman" w:hAnsi="Times New Roman" w:cs="Times New Roman"/>
          <w:b w:val="0"/>
          <w:sz w:val="26"/>
          <w:szCs w:val="26"/>
        </w:rPr>
        <w:t xml:space="preserve"> году</w:t>
      </w:r>
      <w:r w:rsidR="00412663">
        <w:rPr>
          <w:rFonts w:ascii="Times New Roman" w:hAnsi="Times New Roman" w:cs="Times New Roman"/>
          <w:b w:val="0"/>
          <w:sz w:val="26"/>
          <w:szCs w:val="26"/>
        </w:rPr>
        <w:t>, как и в предыдущие годы,</w:t>
      </w:r>
      <w:r w:rsidR="00094AEC">
        <w:rPr>
          <w:rFonts w:ascii="Times New Roman" w:hAnsi="Times New Roman" w:cs="Times New Roman"/>
          <w:b w:val="0"/>
          <w:sz w:val="26"/>
          <w:szCs w:val="26"/>
        </w:rPr>
        <w:t xml:space="preserve"> в</w:t>
      </w:r>
      <w:r w:rsidR="00094AEC" w:rsidRPr="00305B8D">
        <w:rPr>
          <w:rFonts w:ascii="Times New Roman" w:hAnsi="Times New Roman" w:cs="Times New Roman"/>
          <w:b w:val="0"/>
          <w:sz w:val="26"/>
          <w:szCs w:val="26"/>
        </w:rPr>
        <w:t xml:space="preserve"> систем</w:t>
      </w:r>
      <w:r w:rsidR="00094AEC">
        <w:rPr>
          <w:rFonts w:ascii="Times New Roman" w:hAnsi="Times New Roman" w:cs="Times New Roman"/>
          <w:b w:val="0"/>
          <w:sz w:val="26"/>
          <w:szCs w:val="26"/>
        </w:rPr>
        <w:t>е</w:t>
      </w:r>
      <w:r w:rsidR="00094AEC" w:rsidRPr="00305B8D">
        <w:rPr>
          <w:rFonts w:ascii="Times New Roman" w:hAnsi="Times New Roman" w:cs="Times New Roman"/>
          <w:b w:val="0"/>
          <w:sz w:val="26"/>
          <w:szCs w:val="26"/>
        </w:rPr>
        <w:t xml:space="preserve"> здравоохранения региона </w:t>
      </w:r>
      <w:r w:rsidR="00094AEC">
        <w:rPr>
          <w:rFonts w:ascii="Times New Roman" w:hAnsi="Times New Roman" w:cs="Times New Roman"/>
          <w:b w:val="0"/>
          <w:sz w:val="26"/>
          <w:szCs w:val="26"/>
        </w:rPr>
        <w:t>осуществляли свою деятельность</w:t>
      </w:r>
      <w:r w:rsidR="00094AEC" w:rsidRPr="00305B8D">
        <w:rPr>
          <w:rFonts w:ascii="Times New Roman" w:hAnsi="Times New Roman" w:cs="Times New Roman"/>
          <w:b w:val="0"/>
          <w:sz w:val="26"/>
          <w:szCs w:val="26"/>
        </w:rPr>
        <w:t xml:space="preserve"> 5 государственны</w:t>
      </w:r>
      <w:r w:rsidR="00094AEC">
        <w:rPr>
          <w:rFonts w:ascii="Times New Roman" w:hAnsi="Times New Roman" w:cs="Times New Roman"/>
          <w:b w:val="0"/>
          <w:sz w:val="26"/>
          <w:szCs w:val="26"/>
        </w:rPr>
        <w:t>х</w:t>
      </w:r>
      <w:r w:rsidR="00094AEC" w:rsidRPr="00305B8D">
        <w:rPr>
          <w:rFonts w:ascii="Times New Roman" w:hAnsi="Times New Roman" w:cs="Times New Roman"/>
          <w:b w:val="0"/>
          <w:sz w:val="26"/>
          <w:szCs w:val="26"/>
        </w:rPr>
        <w:t xml:space="preserve"> бюджетны</w:t>
      </w:r>
      <w:r w:rsidR="00094AEC">
        <w:rPr>
          <w:rFonts w:ascii="Times New Roman" w:hAnsi="Times New Roman" w:cs="Times New Roman"/>
          <w:b w:val="0"/>
          <w:sz w:val="26"/>
          <w:szCs w:val="26"/>
        </w:rPr>
        <w:t>х</w:t>
      </w:r>
      <w:r w:rsidR="00094AEC" w:rsidRPr="00305B8D">
        <w:rPr>
          <w:rFonts w:ascii="Times New Roman" w:hAnsi="Times New Roman" w:cs="Times New Roman"/>
          <w:b w:val="0"/>
          <w:sz w:val="26"/>
          <w:szCs w:val="26"/>
        </w:rPr>
        <w:t xml:space="preserve"> учреждени</w:t>
      </w:r>
      <w:r w:rsidR="00094AEC">
        <w:rPr>
          <w:rFonts w:ascii="Times New Roman" w:hAnsi="Times New Roman" w:cs="Times New Roman"/>
          <w:b w:val="0"/>
          <w:sz w:val="26"/>
          <w:szCs w:val="26"/>
        </w:rPr>
        <w:t>й</w:t>
      </w:r>
      <w:r w:rsidR="00094AEC" w:rsidRPr="00305B8D">
        <w:rPr>
          <w:rFonts w:ascii="Times New Roman" w:hAnsi="Times New Roman" w:cs="Times New Roman"/>
          <w:b w:val="0"/>
          <w:sz w:val="26"/>
          <w:szCs w:val="26"/>
        </w:rPr>
        <w:t xml:space="preserve"> здравоохранения, 1</w:t>
      </w:r>
      <w:r w:rsidR="00094AEC">
        <w:rPr>
          <w:rFonts w:ascii="Times New Roman" w:hAnsi="Times New Roman" w:cs="Times New Roman"/>
          <w:b w:val="0"/>
          <w:sz w:val="26"/>
          <w:szCs w:val="26"/>
        </w:rPr>
        <w:t>7</w:t>
      </w:r>
      <w:r w:rsidR="00094AEC" w:rsidRPr="00305B8D">
        <w:rPr>
          <w:rFonts w:ascii="Times New Roman" w:hAnsi="Times New Roman" w:cs="Times New Roman"/>
          <w:b w:val="0"/>
          <w:sz w:val="26"/>
          <w:szCs w:val="26"/>
        </w:rPr>
        <w:t xml:space="preserve"> казенны</w:t>
      </w:r>
      <w:r w:rsidR="00094AEC">
        <w:rPr>
          <w:rFonts w:ascii="Times New Roman" w:hAnsi="Times New Roman" w:cs="Times New Roman"/>
          <w:b w:val="0"/>
          <w:sz w:val="26"/>
          <w:szCs w:val="26"/>
        </w:rPr>
        <w:t>х</w:t>
      </w:r>
      <w:r w:rsidR="00094AEC" w:rsidRPr="00305B8D">
        <w:rPr>
          <w:rFonts w:ascii="Times New Roman" w:hAnsi="Times New Roman" w:cs="Times New Roman"/>
          <w:b w:val="0"/>
          <w:sz w:val="26"/>
          <w:szCs w:val="26"/>
        </w:rPr>
        <w:t xml:space="preserve"> учреждени</w:t>
      </w:r>
      <w:r w:rsidR="00094AEC">
        <w:rPr>
          <w:rFonts w:ascii="Times New Roman" w:hAnsi="Times New Roman" w:cs="Times New Roman"/>
          <w:b w:val="0"/>
          <w:sz w:val="26"/>
          <w:szCs w:val="26"/>
        </w:rPr>
        <w:t>й</w:t>
      </w:r>
      <w:r w:rsidR="00094AEC" w:rsidRPr="00305B8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094AEC">
        <w:rPr>
          <w:rFonts w:ascii="Times New Roman" w:hAnsi="Times New Roman" w:cs="Times New Roman"/>
          <w:b w:val="0"/>
          <w:sz w:val="26"/>
          <w:szCs w:val="26"/>
        </w:rPr>
        <w:t xml:space="preserve">15 из которых </w:t>
      </w:r>
      <w:r w:rsidR="00094AEC" w:rsidRPr="00305B8D">
        <w:rPr>
          <w:rFonts w:ascii="Times New Roman" w:hAnsi="Times New Roman" w:cs="Times New Roman"/>
          <w:b w:val="0"/>
          <w:sz w:val="26"/>
          <w:szCs w:val="26"/>
        </w:rPr>
        <w:t xml:space="preserve"> расположены в сельской местности</w:t>
      </w:r>
      <w:r w:rsidR="00094AEC">
        <w:rPr>
          <w:rFonts w:ascii="Times New Roman" w:hAnsi="Times New Roman" w:cs="Times New Roman"/>
          <w:b w:val="0"/>
          <w:sz w:val="26"/>
          <w:szCs w:val="26"/>
        </w:rPr>
        <w:t xml:space="preserve"> (7 участковых больниц и 8 амбулаторий)</w:t>
      </w:r>
      <w:r w:rsidR="00094AEC" w:rsidRPr="00305B8D">
        <w:rPr>
          <w:rFonts w:ascii="Times New Roman" w:hAnsi="Times New Roman" w:cs="Times New Roman"/>
          <w:b w:val="0"/>
          <w:sz w:val="26"/>
          <w:szCs w:val="26"/>
        </w:rPr>
        <w:t xml:space="preserve">, и 24 </w:t>
      </w:r>
      <w:r w:rsidR="00094AEC">
        <w:rPr>
          <w:rFonts w:ascii="Times New Roman" w:hAnsi="Times New Roman" w:cs="Times New Roman"/>
          <w:b w:val="0"/>
          <w:sz w:val="26"/>
          <w:szCs w:val="26"/>
        </w:rPr>
        <w:t>фельдшерско-акушерских пункта</w:t>
      </w:r>
      <w:r w:rsidR="00094AEC" w:rsidRPr="00305B8D">
        <w:rPr>
          <w:rFonts w:ascii="Times New Roman" w:hAnsi="Times New Roman" w:cs="Times New Roman"/>
          <w:b w:val="0"/>
          <w:sz w:val="26"/>
          <w:szCs w:val="26"/>
        </w:rPr>
        <w:t xml:space="preserve"> (структурные подразделения амбулаторий и участковых больниц). </w:t>
      </w:r>
    </w:p>
    <w:p w:rsidR="00CE1BB4" w:rsidRPr="00CE1BB4" w:rsidRDefault="00CE1BB4" w:rsidP="00CE1B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1B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440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конце </w:t>
      </w:r>
      <w:r w:rsidRPr="00CE1B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2015 год</w:t>
      </w:r>
      <w:r w:rsidR="00440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CE1B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произошла реорганизация  казенных учреждений здравоохранения, расположенных в сельской местности в государственные бюджетные учреждения.</w:t>
      </w:r>
    </w:p>
    <w:p w:rsidR="00CE1BB4" w:rsidRPr="00CE1BB4" w:rsidRDefault="00CE1BB4" w:rsidP="00CE1B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1B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Количество учреждений здравоохранения в 2015 годах  оставалась без изменений.</w:t>
      </w:r>
    </w:p>
    <w:p w:rsidR="00094AEC" w:rsidRDefault="00094AEC" w:rsidP="00094A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05B8D">
        <w:rPr>
          <w:rFonts w:ascii="Times New Roman" w:hAnsi="Times New Roman" w:cs="Times New Roman"/>
          <w:b w:val="0"/>
          <w:sz w:val="26"/>
          <w:szCs w:val="26"/>
        </w:rPr>
        <w:t>Особенностью сети медицинских учреждений региона является отсутствие на территории Ненецкого автономного округа учреждений здравоохранения</w:t>
      </w:r>
      <w:r w:rsidR="00CE1BB4">
        <w:rPr>
          <w:rFonts w:ascii="Times New Roman" w:hAnsi="Times New Roman" w:cs="Times New Roman"/>
          <w:b w:val="0"/>
          <w:sz w:val="26"/>
          <w:szCs w:val="26"/>
        </w:rPr>
        <w:t xml:space="preserve"> третьего уровня</w:t>
      </w:r>
      <w:r w:rsidRPr="00305B8D">
        <w:rPr>
          <w:rFonts w:ascii="Times New Roman" w:hAnsi="Times New Roman" w:cs="Times New Roman"/>
          <w:b w:val="0"/>
          <w:sz w:val="26"/>
          <w:szCs w:val="26"/>
        </w:rPr>
        <w:t>, оказывающих специализированную медицинскую помощь, в том числе высокотехнологичную медицинскую помощь.</w:t>
      </w:r>
    </w:p>
    <w:p w:rsidR="00E9720A" w:rsidRDefault="00E9720A" w:rsidP="00B248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48B2" w:rsidRPr="00B248B2" w:rsidRDefault="00B61EAC" w:rsidP="00B248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1EAC">
        <w:rPr>
          <w:rFonts w:ascii="Times New Roman" w:hAnsi="Times New Roman" w:cs="Times New Roman"/>
          <w:sz w:val="26"/>
          <w:szCs w:val="26"/>
          <w:u w:val="single"/>
        </w:rPr>
        <w:t xml:space="preserve">Сл. 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B61EAC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48B2" w:rsidRPr="00B248B2">
        <w:rPr>
          <w:rFonts w:ascii="Times New Roman" w:eastAsia="Calibri" w:hAnsi="Times New Roman" w:cs="Times New Roman"/>
          <w:sz w:val="26"/>
          <w:szCs w:val="26"/>
        </w:rPr>
        <w:t xml:space="preserve">По данным статистической отчетности, в учреждениях здравоохранения Ненецкого автономного округа по состоянию на 01.01.2016 года 194 врача и 550 человек среднего медицинского персонала. </w:t>
      </w:r>
    </w:p>
    <w:p w:rsidR="00DD4D37" w:rsidRDefault="00B248B2" w:rsidP="00094A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2014 году</w:t>
      </w:r>
      <w:r w:rsidR="00094AEC">
        <w:rPr>
          <w:rFonts w:ascii="Times New Roman" w:hAnsi="Times New Roman"/>
          <w:sz w:val="26"/>
          <w:szCs w:val="26"/>
        </w:rPr>
        <w:t xml:space="preserve"> работа</w:t>
      </w:r>
      <w:r>
        <w:rPr>
          <w:rFonts w:ascii="Times New Roman" w:hAnsi="Times New Roman"/>
          <w:sz w:val="26"/>
          <w:szCs w:val="26"/>
        </w:rPr>
        <w:t>ли</w:t>
      </w:r>
      <w:r w:rsidR="00094AEC" w:rsidRPr="00305B8D">
        <w:rPr>
          <w:rFonts w:ascii="Times New Roman" w:hAnsi="Times New Roman"/>
          <w:sz w:val="26"/>
          <w:szCs w:val="26"/>
        </w:rPr>
        <w:t xml:space="preserve"> </w:t>
      </w:r>
      <w:r w:rsidR="000536C0">
        <w:rPr>
          <w:rFonts w:ascii="Times New Roman" w:hAnsi="Times New Roman"/>
          <w:sz w:val="26"/>
          <w:szCs w:val="26"/>
        </w:rPr>
        <w:t>193</w:t>
      </w:r>
      <w:r w:rsidR="00094AEC" w:rsidRPr="00305B8D">
        <w:rPr>
          <w:rFonts w:ascii="Times New Roman" w:hAnsi="Times New Roman"/>
          <w:sz w:val="26"/>
          <w:szCs w:val="26"/>
        </w:rPr>
        <w:t xml:space="preserve"> врач</w:t>
      </w:r>
      <w:r w:rsidR="000536C0">
        <w:rPr>
          <w:rFonts w:ascii="Times New Roman" w:hAnsi="Times New Roman"/>
          <w:sz w:val="26"/>
          <w:szCs w:val="26"/>
        </w:rPr>
        <w:t>а</w:t>
      </w:r>
      <w:r w:rsidR="00094AEC" w:rsidRPr="00305B8D">
        <w:rPr>
          <w:rFonts w:ascii="Times New Roman" w:hAnsi="Times New Roman"/>
          <w:sz w:val="26"/>
          <w:szCs w:val="26"/>
        </w:rPr>
        <w:t xml:space="preserve"> и 54</w:t>
      </w:r>
      <w:r w:rsidR="000536C0">
        <w:rPr>
          <w:rFonts w:ascii="Times New Roman" w:hAnsi="Times New Roman"/>
          <w:sz w:val="26"/>
          <w:szCs w:val="26"/>
        </w:rPr>
        <w:t>3</w:t>
      </w:r>
      <w:r w:rsidR="00094AEC" w:rsidRPr="00305B8D">
        <w:rPr>
          <w:rFonts w:ascii="Times New Roman" w:hAnsi="Times New Roman"/>
          <w:sz w:val="26"/>
          <w:szCs w:val="26"/>
        </w:rPr>
        <w:t xml:space="preserve"> человек среднего медицинского персонала. </w:t>
      </w:r>
    </w:p>
    <w:p w:rsidR="00B61EAC" w:rsidRDefault="000536C0" w:rsidP="000536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36C0">
        <w:rPr>
          <w:rFonts w:ascii="Times New Roman" w:eastAsia="Calibri" w:hAnsi="Times New Roman" w:cs="Times New Roman"/>
          <w:sz w:val="26"/>
          <w:szCs w:val="26"/>
        </w:rPr>
        <w:t>Обеспеченность врачебными кадрами в целом по региону составляет 44,7 на 10 тыс. населения (201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0536C0">
        <w:rPr>
          <w:rFonts w:ascii="Times New Roman" w:eastAsia="Calibri" w:hAnsi="Times New Roman" w:cs="Times New Roman"/>
          <w:sz w:val="26"/>
          <w:szCs w:val="26"/>
        </w:rPr>
        <w:t xml:space="preserve"> г. – 44,8), средними медицинскими работниками – 126,8 на 10 тыс. населения (201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0536C0">
        <w:rPr>
          <w:rFonts w:ascii="Times New Roman" w:eastAsia="Calibri" w:hAnsi="Times New Roman" w:cs="Times New Roman"/>
          <w:sz w:val="26"/>
          <w:szCs w:val="26"/>
        </w:rPr>
        <w:t xml:space="preserve"> г. – 126,4). </w:t>
      </w:r>
    </w:p>
    <w:p w:rsidR="00B61EAC" w:rsidRDefault="00B61EAC" w:rsidP="000536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36C0" w:rsidRPr="000536C0" w:rsidRDefault="00B61EAC" w:rsidP="000536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1EAC">
        <w:rPr>
          <w:rFonts w:ascii="Times New Roman" w:hAnsi="Times New Roman" w:cs="Times New Roman"/>
          <w:sz w:val="26"/>
          <w:szCs w:val="26"/>
          <w:u w:val="single"/>
        </w:rPr>
        <w:t xml:space="preserve">Сл. 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B61EAC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36C0" w:rsidRPr="000536C0">
        <w:rPr>
          <w:rFonts w:ascii="Times New Roman" w:eastAsia="Calibri" w:hAnsi="Times New Roman" w:cs="Times New Roman"/>
          <w:sz w:val="26"/>
          <w:szCs w:val="26"/>
        </w:rPr>
        <w:t>По сельским населённым пунктам обеспеченность врачами – 14,</w:t>
      </w:r>
      <w:r w:rsidR="000536C0">
        <w:rPr>
          <w:rFonts w:ascii="Times New Roman" w:eastAsia="Calibri" w:hAnsi="Times New Roman" w:cs="Times New Roman"/>
          <w:sz w:val="26"/>
          <w:szCs w:val="26"/>
        </w:rPr>
        <w:t>7</w:t>
      </w:r>
      <w:r w:rsidR="000536C0" w:rsidRPr="000536C0">
        <w:rPr>
          <w:rFonts w:ascii="Times New Roman" w:eastAsia="Calibri" w:hAnsi="Times New Roman" w:cs="Times New Roman"/>
          <w:sz w:val="26"/>
          <w:szCs w:val="26"/>
        </w:rPr>
        <w:t xml:space="preserve"> на 10 тыс. населения (201</w:t>
      </w:r>
      <w:r w:rsidR="000536C0">
        <w:rPr>
          <w:rFonts w:ascii="Times New Roman" w:eastAsia="Calibri" w:hAnsi="Times New Roman" w:cs="Times New Roman"/>
          <w:sz w:val="26"/>
          <w:szCs w:val="26"/>
        </w:rPr>
        <w:t>4</w:t>
      </w:r>
      <w:r w:rsidR="000536C0" w:rsidRPr="000536C0">
        <w:rPr>
          <w:rFonts w:ascii="Times New Roman" w:eastAsia="Calibri" w:hAnsi="Times New Roman" w:cs="Times New Roman"/>
          <w:sz w:val="26"/>
          <w:szCs w:val="26"/>
        </w:rPr>
        <w:t xml:space="preserve"> г. – 15,1), средними медицинскими работниками – 98,7 на 10 тыс. населения (201</w:t>
      </w:r>
      <w:r w:rsidR="000536C0">
        <w:rPr>
          <w:rFonts w:ascii="Times New Roman" w:eastAsia="Calibri" w:hAnsi="Times New Roman" w:cs="Times New Roman"/>
          <w:sz w:val="26"/>
          <w:szCs w:val="26"/>
        </w:rPr>
        <w:t>4</w:t>
      </w:r>
      <w:r w:rsidR="000536C0" w:rsidRPr="000536C0">
        <w:rPr>
          <w:rFonts w:ascii="Times New Roman" w:eastAsia="Calibri" w:hAnsi="Times New Roman" w:cs="Times New Roman"/>
          <w:sz w:val="26"/>
          <w:szCs w:val="26"/>
        </w:rPr>
        <w:t xml:space="preserve"> г, – 100,4). Соотношение врачей и среднего медицинского персонала составляет 1:2,8 (201</w:t>
      </w:r>
      <w:r w:rsidR="00B67391">
        <w:rPr>
          <w:rFonts w:ascii="Times New Roman" w:eastAsia="Calibri" w:hAnsi="Times New Roman" w:cs="Times New Roman"/>
          <w:sz w:val="26"/>
          <w:szCs w:val="26"/>
        </w:rPr>
        <w:t>4</w:t>
      </w:r>
      <w:r w:rsidR="000536C0" w:rsidRPr="000536C0">
        <w:rPr>
          <w:rFonts w:ascii="Times New Roman" w:eastAsia="Calibri" w:hAnsi="Times New Roman" w:cs="Times New Roman"/>
          <w:sz w:val="26"/>
          <w:szCs w:val="26"/>
        </w:rPr>
        <w:t xml:space="preserve"> г, – 1:2,7). </w:t>
      </w:r>
    </w:p>
    <w:p w:rsidR="000536C0" w:rsidRDefault="000536C0" w:rsidP="00094A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94AEC" w:rsidRDefault="00B61EAC" w:rsidP="00094A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1EAC">
        <w:rPr>
          <w:rFonts w:ascii="Times New Roman" w:hAnsi="Times New Roman" w:cs="Times New Roman"/>
          <w:sz w:val="26"/>
          <w:szCs w:val="26"/>
          <w:u w:val="single"/>
        </w:rPr>
        <w:t xml:space="preserve">Сл. </w:t>
      </w:r>
      <w:r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B61EAC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4AEC">
        <w:rPr>
          <w:rFonts w:ascii="Times New Roman" w:hAnsi="Times New Roman"/>
          <w:sz w:val="26"/>
          <w:szCs w:val="26"/>
        </w:rPr>
        <w:t>В течени</w:t>
      </w:r>
      <w:proofErr w:type="gramStart"/>
      <w:r w:rsidR="00094AEC">
        <w:rPr>
          <w:rFonts w:ascii="Times New Roman" w:hAnsi="Times New Roman"/>
          <w:sz w:val="26"/>
          <w:szCs w:val="26"/>
        </w:rPr>
        <w:t>и</w:t>
      </w:r>
      <w:proofErr w:type="gramEnd"/>
      <w:r w:rsidR="00094AEC">
        <w:rPr>
          <w:rFonts w:ascii="Times New Roman" w:hAnsi="Times New Roman"/>
          <w:sz w:val="26"/>
          <w:szCs w:val="26"/>
        </w:rPr>
        <w:t xml:space="preserve"> 201</w:t>
      </w:r>
      <w:r w:rsidR="00B36E5E">
        <w:rPr>
          <w:rFonts w:ascii="Times New Roman" w:hAnsi="Times New Roman"/>
          <w:sz w:val="26"/>
          <w:szCs w:val="26"/>
        </w:rPr>
        <w:t>5</w:t>
      </w:r>
      <w:r w:rsidR="00094AEC">
        <w:rPr>
          <w:rFonts w:ascii="Times New Roman" w:hAnsi="Times New Roman"/>
          <w:sz w:val="26"/>
          <w:szCs w:val="26"/>
        </w:rPr>
        <w:t xml:space="preserve"> года в учреждения здравоохранения вновь принято на работу </w:t>
      </w:r>
      <w:r w:rsidR="00B36E5E">
        <w:rPr>
          <w:rFonts w:ascii="Times New Roman" w:hAnsi="Times New Roman"/>
          <w:sz w:val="26"/>
          <w:szCs w:val="26"/>
        </w:rPr>
        <w:t>2</w:t>
      </w:r>
      <w:r w:rsidR="002234D7">
        <w:rPr>
          <w:rFonts w:ascii="Times New Roman" w:hAnsi="Times New Roman"/>
          <w:sz w:val="26"/>
          <w:szCs w:val="26"/>
        </w:rPr>
        <w:t>2</w:t>
      </w:r>
      <w:r w:rsidR="00094AEC">
        <w:rPr>
          <w:rFonts w:ascii="Times New Roman" w:hAnsi="Times New Roman"/>
          <w:sz w:val="26"/>
          <w:szCs w:val="26"/>
        </w:rPr>
        <w:t xml:space="preserve"> врач</w:t>
      </w:r>
      <w:r w:rsidR="002234D7">
        <w:rPr>
          <w:rFonts w:ascii="Times New Roman" w:hAnsi="Times New Roman"/>
          <w:sz w:val="26"/>
          <w:szCs w:val="26"/>
        </w:rPr>
        <w:t>а</w:t>
      </w:r>
      <w:r w:rsidR="00094AEC">
        <w:rPr>
          <w:rFonts w:ascii="Times New Roman" w:hAnsi="Times New Roman"/>
          <w:sz w:val="26"/>
          <w:szCs w:val="26"/>
        </w:rPr>
        <w:t xml:space="preserve"> и </w:t>
      </w:r>
      <w:r w:rsidR="00B36E5E">
        <w:rPr>
          <w:rFonts w:ascii="Times New Roman" w:hAnsi="Times New Roman"/>
          <w:sz w:val="26"/>
          <w:szCs w:val="26"/>
        </w:rPr>
        <w:t>36 человек из числа</w:t>
      </w:r>
      <w:r w:rsidR="00094AEC">
        <w:rPr>
          <w:rFonts w:ascii="Times New Roman" w:hAnsi="Times New Roman"/>
          <w:sz w:val="26"/>
          <w:szCs w:val="26"/>
        </w:rPr>
        <w:t xml:space="preserve"> среднего медицинского персонала.</w:t>
      </w:r>
      <w:r w:rsidR="009A4FF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A4FF9">
        <w:rPr>
          <w:rFonts w:ascii="Times New Roman" w:hAnsi="Times New Roman"/>
          <w:sz w:val="26"/>
          <w:szCs w:val="26"/>
        </w:rPr>
        <w:t>Из них</w:t>
      </w:r>
      <w:r w:rsidR="00DD4D37">
        <w:rPr>
          <w:rFonts w:ascii="Times New Roman" w:hAnsi="Times New Roman"/>
          <w:sz w:val="26"/>
          <w:szCs w:val="26"/>
        </w:rPr>
        <w:t xml:space="preserve">, в окружную больницу вновь принято на работу </w:t>
      </w:r>
      <w:r w:rsidR="00B36E5E">
        <w:rPr>
          <w:rFonts w:ascii="Times New Roman" w:hAnsi="Times New Roman"/>
          <w:sz w:val="26"/>
          <w:szCs w:val="26"/>
        </w:rPr>
        <w:t>6</w:t>
      </w:r>
      <w:r w:rsidR="00DD4D37">
        <w:rPr>
          <w:rFonts w:ascii="Times New Roman" w:hAnsi="Times New Roman"/>
          <w:sz w:val="26"/>
          <w:szCs w:val="26"/>
        </w:rPr>
        <w:t xml:space="preserve"> врачей и </w:t>
      </w:r>
      <w:r w:rsidR="00B36E5E">
        <w:rPr>
          <w:rFonts w:ascii="Times New Roman" w:hAnsi="Times New Roman"/>
          <w:sz w:val="26"/>
          <w:szCs w:val="26"/>
        </w:rPr>
        <w:t>2</w:t>
      </w:r>
      <w:r w:rsidR="00DD4D37">
        <w:rPr>
          <w:rFonts w:ascii="Times New Roman" w:hAnsi="Times New Roman"/>
          <w:sz w:val="26"/>
          <w:szCs w:val="26"/>
        </w:rPr>
        <w:t>6 человек из числа среднего медперсонала,</w:t>
      </w:r>
      <w:r w:rsidR="009A4FF9">
        <w:rPr>
          <w:rFonts w:ascii="Times New Roman" w:hAnsi="Times New Roman"/>
          <w:sz w:val="26"/>
          <w:szCs w:val="26"/>
        </w:rPr>
        <w:t xml:space="preserve"> </w:t>
      </w:r>
      <w:r w:rsidR="00B36E5E">
        <w:rPr>
          <w:rFonts w:ascii="Times New Roman" w:hAnsi="Times New Roman"/>
          <w:sz w:val="26"/>
          <w:szCs w:val="26"/>
        </w:rPr>
        <w:t xml:space="preserve">в тубдиспансер, ЦРП и стоматологическую поликлинику вновь принято по 3 врача, в ЦРП 4 среднего </w:t>
      </w:r>
      <w:r w:rsidR="009A4FF9">
        <w:rPr>
          <w:rFonts w:ascii="Times New Roman" w:hAnsi="Times New Roman"/>
          <w:sz w:val="26"/>
          <w:szCs w:val="26"/>
        </w:rPr>
        <w:t xml:space="preserve">в сельские ЛПУ было принято на работу </w:t>
      </w:r>
      <w:r w:rsidR="00B36E5E">
        <w:rPr>
          <w:rFonts w:ascii="Times New Roman" w:hAnsi="Times New Roman"/>
          <w:sz w:val="26"/>
          <w:szCs w:val="26"/>
        </w:rPr>
        <w:t>6</w:t>
      </w:r>
      <w:r w:rsidR="009A4FF9">
        <w:rPr>
          <w:rFonts w:ascii="Times New Roman" w:hAnsi="Times New Roman"/>
          <w:sz w:val="26"/>
          <w:szCs w:val="26"/>
        </w:rPr>
        <w:t xml:space="preserve"> врачей и 2</w:t>
      </w:r>
      <w:r w:rsidR="00CE2665">
        <w:rPr>
          <w:rFonts w:ascii="Times New Roman" w:hAnsi="Times New Roman"/>
          <w:sz w:val="26"/>
          <w:szCs w:val="26"/>
        </w:rPr>
        <w:t xml:space="preserve"> человека из числа среднего медицинского персонала.</w:t>
      </w:r>
      <w:proofErr w:type="gramEnd"/>
    </w:p>
    <w:p w:rsidR="00CE1643" w:rsidRPr="00CE1643" w:rsidRDefault="00CE1643" w:rsidP="00CE16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643">
        <w:rPr>
          <w:rFonts w:ascii="Times New Roman" w:eastAsia="Calibri" w:hAnsi="Times New Roman" w:cs="Times New Roman"/>
          <w:sz w:val="26"/>
          <w:szCs w:val="26"/>
        </w:rPr>
        <w:t xml:space="preserve">В 2015 году получили единовременную компенсационную выплату в размере 1 млн. рублей (500, тыс. рублей за счет федерального бюджета, 500,0 тыс. рублей за счет окружного бюджета) в возрасте до 45 лет 2 врача, которые прибыли на работу в сельские населенные пункты (рабочий поселок) Ненецкого автономного округа. </w:t>
      </w:r>
    </w:p>
    <w:p w:rsidR="000669A5" w:rsidRPr="000669A5" w:rsidRDefault="00CE1643" w:rsidP="000669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Всего же</w:t>
      </w:r>
      <w:r w:rsidR="000669A5" w:rsidRPr="000669A5">
        <w:rPr>
          <w:rFonts w:ascii="Times New Roman" w:hAnsi="Times New Roman"/>
          <w:sz w:val="26"/>
          <w:szCs w:val="26"/>
        </w:rPr>
        <w:t xml:space="preserve">, по программе «Земский доктор» в сельские ЛПУ </w:t>
      </w:r>
      <w:r>
        <w:rPr>
          <w:rFonts w:ascii="Times New Roman" w:hAnsi="Times New Roman"/>
          <w:sz w:val="26"/>
          <w:szCs w:val="26"/>
        </w:rPr>
        <w:t xml:space="preserve">и ЦРП </w:t>
      </w:r>
      <w:r w:rsidR="000669A5" w:rsidRPr="000669A5">
        <w:rPr>
          <w:rFonts w:ascii="Times New Roman" w:hAnsi="Times New Roman"/>
          <w:sz w:val="26"/>
          <w:szCs w:val="26"/>
        </w:rPr>
        <w:t>было привлечено</w:t>
      </w:r>
      <w:r>
        <w:rPr>
          <w:rFonts w:ascii="Times New Roman" w:hAnsi="Times New Roman"/>
          <w:sz w:val="26"/>
          <w:szCs w:val="26"/>
        </w:rPr>
        <w:t xml:space="preserve"> 1</w:t>
      </w:r>
      <w:r w:rsidR="00C6347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врачей и 32 человека из числа среднего медперсонала.</w:t>
      </w:r>
      <w:proofErr w:type="gramEnd"/>
    </w:p>
    <w:p w:rsidR="000A39EF" w:rsidRDefault="000669A5" w:rsidP="000669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69A5">
        <w:rPr>
          <w:rFonts w:ascii="Times New Roman" w:hAnsi="Times New Roman"/>
          <w:sz w:val="26"/>
          <w:szCs w:val="26"/>
        </w:rPr>
        <w:t>В</w:t>
      </w:r>
      <w:r w:rsidR="00CE1643">
        <w:rPr>
          <w:rFonts w:ascii="Times New Roman" w:hAnsi="Times New Roman"/>
          <w:sz w:val="26"/>
          <w:szCs w:val="26"/>
        </w:rPr>
        <w:t xml:space="preserve"> </w:t>
      </w:r>
      <w:r w:rsidRPr="000669A5">
        <w:rPr>
          <w:rFonts w:ascii="Times New Roman" w:hAnsi="Times New Roman"/>
          <w:sz w:val="26"/>
          <w:szCs w:val="26"/>
        </w:rPr>
        <w:t>2012 году – 5 врачей и 9 средних медицинских работников, в возрасте до 35 лет. В 2013 году -  3 врача и 7 средних медицинских работников, в возрасте до 35 лет, из них в сельскую местность 6 средних медицинских работников.</w:t>
      </w:r>
      <w:r w:rsidR="000A39EF">
        <w:rPr>
          <w:rFonts w:ascii="Times New Roman" w:hAnsi="Times New Roman"/>
          <w:sz w:val="26"/>
          <w:szCs w:val="26"/>
        </w:rPr>
        <w:t xml:space="preserve"> </w:t>
      </w:r>
      <w:r w:rsidRPr="000669A5">
        <w:rPr>
          <w:rFonts w:ascii="Times New Roman" w:hAnsi="Times New Roman"/>
          <w:sz w:val="26"/>
          <w:szCs w:val="26"/>
        </w:rPr>
        <w:t xml:space="preserve">В 2014 году – </w:t>
      </w:r>
      <w:r w:rsidR="00C63473">
        <w:rPr>
          <w:rFonts w:ascii="Times New Roman" w:hAnsi="Times New Roman"/>
          <w:sz w:val="26"/>
          <w:szCs w:val="26"/>
        </w:rPr>
        <w:t>1</w:t>
      </w:r>
      <w:r w:rsidRPr="000669A5">
        <w:rPr>
          <w:rFonts w:ascii="Times New Roman" w:hAnsi="Times New Roman"/>
          <w:sz w:val="26"/>
          <w:szCs w:val="26"/>
        </w:rPr>
        <w:t xml:space="preserve"> врач и 16 средних медицинских работников</w:t>
      </w:r>
      <w:r w:rsidR="000A39EF">
        <w:rPr>
          <w:rFonts w:ascii="Times New Roman" w:hAnsi="Times New Roman"/>
          <w:sz w:val="26"/>
          <w:szCs w:val="26"/>
        </w:rPr>
        <w:t>.</w:t>
      </w:r>
    </w:p>
    <w:p w:rsidR="004C4BD7" w:rsidRPr="004C4BD7" w:rsidRDefault="004C4BD7" w:rsidP="004C4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BD7">
        <w:rPr>
          <w:rFonts w:ascii="Times New Roman" w:eastAsia="Calibri" w:hAnsi="Times New Roman" w:cs="Times New Roman"/>
          <w:sz w:val="26"/>
          <w:szCs w:val="26"/>
        </w:rPr>
        <w:t xml:space="preserve">В 2015 году в рамках целевого приема 9 </w:t>
      </w:r>
      <w:r w:rsidR="008D7043">
        <w:rPr>
          <w:rFonts w:ascii="Times New Roman" w:eastAsia="Calibri" w:hAnsi="Times New Roman" w:cs="Times New Roman"/>
          <w:sz w:val="26"/>
          <w:szCs w:val="26"/>
        </w:rPr>
        <w:t>выпускников школ округа</w:t>
      </w:r>
      <w:r w:rsidRPr="004C4BD7">
        <w:rPr>
          <w:rFonts w:ascii="Times New Roman" w:eastAsia="Calibri" w:hAnsi="Times New Roman" w:cs="Times New Roman"/>
          <w:sz w:val="26"/>
          <w:szCs w:val="26"/>
        </w:rPr>
        <w:t xml:space="preserve">, принято на обучение в ГБОУ ВПО «Северный государственный медицинский университет» (г. Архангельск), из них: по специальности «лечебное дело» - 4 человека, по специальности «педиатрия» - 2 человека, по  специальности «стоматология» - 3 человека. </w:t>
      </w:r>
      <w:r>
        <w:rPr>
          <w:rFonts w:ascii="Times New Roman" w:eastAsia="Calibri" w:hAnsi="Times New Roman" w:cs="Times New Roman"/>
          <w:sz w:val="26"/>
          <w:szCs w:val="26"/>
        </w:rPr>
        <w:t>В 2014 году – 8 человек.</w:t>
      </w:r>
    </w:p>
    <w:p w:rsidR="004C4BD7" w:rsidRPr="004C4BD7" w:rsidRDefault="008D7043" w:rsidP="004C4BD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2015 году</w:t>
      </w:r>
      <w:r w:rsidR="004C4BD7" w:rsidRPr="004C4BD7">
        <w:rPr>
          <w:rFonts w:ascii="Times New Roman" w:eastAsia="Calibri" w:hAnsi="Times New Roman" w:cs="Times New Roman"/>
          <w:sz w:val="26"/>
          <w:szCs w:val="26"/>
        </w:rPr>
        <w:t xml:space="preserve"> 5 молодых специалистов, успешно заверши</w:t>
      </w:r>
      <w:r>
        <w:rPr>
          <w:rFonts w:ascii="Times New Roman" w:eastAsia="Calibri" w:hAnsi="Times New Roman" w:cs="Times New Roman"/>
          <w:sz w:val="26"/>
          <w:szCs w:val="26"/>
        </w:rPr>
        <w:t>ли</w:t>
      </w:r>
      <w:r w:rsidR="004C4BD7" w:rsidRPr="004C4BD7">
        <w:rPr>
          <w:rFonts w:ascii="Times New Roman" w:eastAsia="Calibri" w:hAnsi="Times New Roman" w:cs="Times New Roman"/>
          <w:sz w:val="26"/>
          <w:szCs w:val="26"/>
        </w:rPr>
        <w:t xml:space="preserve"> обучение в ГБОУ ВПО «Северный государственный медицинский университет»</w:t>
      </w:r>
      <w:r>
        <w:rPr>
          <w:rFonts w:ascii="Times New Roman" w:eastAsia="Calibri" w:hAnsi="Times New Roman" w:cs="Times New Roman"/>
          <w:sz w:val="26"/>
          <w:szCs w:val="26"/>
        </w:rPr>
        <w:t>, с ними заключены договора на послевузовское обучение</w:t>
      </w:r>
      <w:r w:rsidR="004C4BD7" w:rsidRPr="004C4BD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C4BD7" w:rsidRPr="004C4BD7" w:rsidRDefault="004C4BD7" w:rsidP="004C4B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BD7">
        <w:rPr>
          <w:rFonts w:ascii="Times New Roman" w:eastAsia="Calibri" w:hAnsi="Times New Roman" w:cs="Times New Roman"/>
          <w:sz w:val="26"/>
          <w:szCs w:val="26"/>
        </w:rPr>
        <w:t xml:space="preserve">-  в целевой интернатуре – 4 специалиста, по следующим специальностям: «стоматология»; «терапия»; «управление и экономика фармации»; </w:t>
      </w:r>
    </w:p>
    <w:p w:rsidR="004C4BD7" w:rsidRPr="004C4BD7" w:rsidRDefault="004C4BD7" w:rsidP="004C4B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BD7">
        <w:rPr>
          <w:rFonts w:ascii="Times New Roman" w:eastAsia="Calibri" w:hAnsi="Times New Roman" w:cs="Times New Roman"/>
          <w:sz w:val="26"/>
          <w:szCs w:val="26"/>
        </w:rPr>
        <w:t>- в целевой ординатуре – 1 специалист  по специальности «кардиология».</w:t>
      </w:r>
    </w:p>
    <w:p w:rsidR="004C4BD7" w:rsidRPr="004C4BD7" w:rsidRDefault="004C4BD7" w:rsidP="004C4BD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BD7">
        <w:rPr>
          <w:rFonts w:ascii="Times New Roman" w:eastAsia="Calibri" w:hAnsi="Times New Roman" w:cs="Times New Roman"/>
          <w:sz w:val="26"/>
          <w:szCs w:val="26"/>
        </w:rPr>
        <w:t>Трудоустроены 4 молодых специалиста в медицинские организации Ненецкого автономного округа, из них: по специальности «терапия» - 2 человека, «стоматология» - 1 человек, «управление и экономика фармации» - 1 человек.</w:t>
      </w:r>
    </w:p>
    <w:p w:rsidR="004C4BD7" w:rsidRPr="004C4BD7" w:rsidRDefault="004C4BD7" w:rsidP="004C4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C4BD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 2015 году медицинскими организациями Ненецкого автономного округа было организовано в необходимом объеме прохождение практики студентам медицинских образовательных организаций.</w:t>
      </w:r>
    </w:p>
    <w:p w:rsidR="004C4BD7" w:rsidRPr="004C4BD7" w:rsidRDefault="004C4BD7" w:rsidP="004C4B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BD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Всего студентов обучающихся по целевому набору 30 человек (включая студентов с 1 по 6 курс) из них: «лечебное дело» – 16 человек, «педиатрия» – 4 человека, «стоматология» – 10 человек.</w:t>
      </w:r>
    </w:p>
    <w:p w:rsidR="000669A5" w:rsidRDefault="000669A5" w:rsidP="00094A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A7FB6" w:rsidRDefault="002234D7" w:rsidP="005A7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1EAC" w:rsidRPr="00B61EAC">
        <w:rPr>
          <w:rFonts w:ascii="Times New Roman" w:hAnsi="Times New Roman" w:cs="Times New Roman"/>
          <w:sz w:val="26"/>
          <w:szCs w:val="26"/>
          <w:u w:val="single"/>
        </w:rPr>
        <w:t xml:space="preserve">Сл. </w:t>
      </w:r>
      <w:r w:rsidR="00B61EAC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B61EAC" w:rsidRPr="00B61EAC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61EAC">
        <w:rPr>
          <w:rFonts w:ascii="Times New Roman" w:hAnsi="Times New Roman" w:cs="Times New Roman"/>
          <w:sz w:val="26"/>
          <w:szCs w:val="26"/>
        </w:rPr>
        <w:t xml:space="preserve"> </w:t>
      </w:r>
      <w:r w:rsidR="005A7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коечный фонд </w:t>
      </w:r>
      <w:r w:rsidR="005A7FB6" w:rsidRPr="00DA1D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стационарах учреждений здравоохранения округа  состав</w:t>
      </w:r>
      <w:r w:rsidR="005A7FB6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</w:t>
      </w:r>
      <w:r w:rsidR="005A7FB6" w:rsidRPr="00DA1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1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480 коек (в 2014 - </w:t>
      </w:r>
      <w:r w:rsidR="005A7FB6">
        <w:rPr>
          <w:rFonts w:ascii="Times New Roman" w:eastAsia="Times New Roman" w:hAnsi="Times New Roman" w:cs="Times New Roman"/>
          <w:sz w:val="26"/>
          <w:szCs w:val="26"/>
          <w:lang w:eastAsia="ru-RU"/>
        </w:rPr>
        <w:t>520 коек</w:t>
      </w:r>
      <w:r w:rsidR="00B61E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A7FB6" w:rsidRPr="00DA1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A7FB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Стационарная помощь оказывается в условиях окружной больницы (310 коек), противотуберкулезного диспансера (</w:t>
      </w:r>
      <w:r w:rsidR="004C4BD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A7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коек) и в семи сельских участковых больницах (общий фонд 100 коек). </w:t>
      </w:r>
      <w:r w:rsidR="005A7FB6" w:rsidRPr="00DA1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Обеспеченность населения койками </w:t>
      </w:r>
      <w:r w:rsidR="005A7FB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B61EA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A7FB6" w:rsidRPr="00DA1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составила 1</w:t>
      </w:r>
      <w:r w:rsidR="00B61EA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5A7FB6" w:rsidRPr="00DA1D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61EA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A7FB6" w:rsidRPr="00DA1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 тыс. населения</w:t>
      </w:r>
      <w:r w:rsidR="00B61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7FB6" w:rsidRPr="00DA1DF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СЗФО данный показатель составил 89,7). В 201</w:t>
      </w:r>
      <w:r w:rsidR="00B61EA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A7FB6" w:rsidRPr="00DA1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средняя занятость койки составила </w:t>
      </w:r>
      <w:r w:rsidR="00B61EAC">
        <w:rPr>
          <w:rFonts w:ascii="Times New Roman" w:eastAsia="Times New Roman" w:hAnsi="Times New Roman" w:cs="Times New Roman"/>
          <w:sz w:val="26"/>
          <w:szCs w:val="26"/>
          <w:lang w:eastAsia="ru-RU"/>
        </w:rPr>
        <w:t>291,7</w:t>
      </w:r>
      <w:r w:rsidR="005A7FB6" w:rsidRPr="00DA1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в году (при нормативе 3</w:t>
      </w:r>
      <w:r w:rsidR="00B61EAC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5A7FB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1735A" w:rsidRDefault="0091735A" w:rsidP="005A7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слайде представлены показатели эффективности коечного фонда. Ни одно из учреждений норматив работы койки не выполнил</w:t>
      </w:r>
      <w:r w:rsidR="008D70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735A" w:rsidRPr="00782FD5" w:rsidRDefault="0091735A" w:rsidP="005A7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НОБ – 94%, Тубдиспансер </w:t>
      </w:r>
      <w:r w:rsidR="00D508C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0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82%, Виска – 84%, </w:t>
      </w:r>
      <w:proofErr w:type="spellStart"/>
      <w:r w:rsidR="00D508C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Индига</w:t>
      </w:r>
      <w:proofErr w:type="spellEnd"/>
      <w:r w:rsidR="00D50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90%, </w:t>
      </w:r>
      <w:proofErr w:type="spellStart"/>
      <w:r w:rsidR="00D508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Несь</w:t>
      </w:r>
      <w:proofErr w:type="spellEnd"/>
      <w:r w:rsidR="00D50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96%, </w:t>
      </w:r>
      <w:proofErr w:type="gramStart"/>
      <w:r w:rsidR="00D508C2">
        <w:rPr>
          <w:rFonts w:ascii="Times New Roman" w:eastAsia="Times New Roman" w:hAnsi="Times New Roman" w:cs="Times New Roman"/>
          <w:sz w:val="26"/>
          <w:szCs w:val="26"/>
          <w:lang w:eastAsia="ru-RU"/>
        </w:rPr>
        <w:t>Н-Пеша</w:t>
      </w:r>
      <w:proofErr w:type="gramEnd"/>
      <w:r w:rsidR="00D50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89%, </w:t>
      </w:r>
      <w:proofErr w:type="spellStart"/>
      <w:r w:rsidR="00D508C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Оксино</w:t>
      </w:r>
      <w:proofErr w:type="spellEnd"/>
      <w:r w:rsidR="00D50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97%, </w:t>
      </w:r>
      <w:proofErr w:type="spellStart"/>
      <w:r w:rsidR="00D508C2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Харута</w:t>
      </w:r>
      <w:proofErr w:type="spellEnd"/>
      <w:r w:rsidR="00D50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67%, Х-Вер – 93%.</w:t>
      </w:r>
    </w:p>
    <w:p w:rsidR="005A7FB6" w:rsidRDefault="005A7FB6" w:rsidP="005A7F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F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D508C2" w:rsidRDefault="00D508C2" w:rsidP="0018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EAC">
        <w:rPr>
          <w:rFonts w:ascii="Times New Roman" w:hAnsi="Times New Roman" w:cs="Times New Roman"/>
          <w:sz w:val="26"/>
          <w:szCs w:val="26"/>
          <w:u w:val="single"/>
        </w:rPr>
        <w:t xml:space="preserve">Сл. </w:t>
      </w:r>
      <w:r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B61EAC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D508C2">
        <w:rPr>
          <w:rFonts w:ascii="Times New Roman" w:hAnsi="Times New Roman" w:cs="Times New Roman"/>
          <w:sz w:val="26"/>
          <w:szCs w:val="26"/>
        </w:rPr>
        <w:t>По Ненецкой окружной больнице в разрезе профиля коек.</w:t>
      </w:r>
      <w:r>
        <w:rPr>
          <w:rFonts w:ascii="Times New Roman" w:hAnsi="Times New Roman" w:cs="Times New Roman"/>
          <w:sz w:val="26"/>
          <w:szCs w:val="26"/>
        </w:rPr>
        <w:t xml:space="preserve"> Количество коек по отделениям не изменилось. Наибольший простой койки наблюдается в инфекционном отделении, занятость 221 на взрослых койках и 193 на детских, гинекологическое отделение занятость 258 дней в году</w:t>
      </w:r>
      <w:r w:rsidR="009C1CF6">
        <w:rPr>
          <w:rFonts w:ascii="Times New Roman" w:hAnsi="Times New Roman" w:cs="Times New Roman"/>
          <w:sz w:val="26"/>
          <w:szCs w:val="26"/>
        </w:rPr>
        <w:t xml:space="preserve">, на протяжении ряда лет мы видим </w:t>
      </w:r>
      <w:proofErr w:type="spellStart"/>
      <w:r w:rsidR="009C1CF6">
        <w:rPr>
          <w:rFonts w:ascii="Times New Roman" w:hAnsi="Times New Roman" w:cs="Times New Roman"/>
          <w:sz w:val="26"/>
          <w:szCs w:val="26"/>
        </w:rPr>
        <w:t>невостребованность</w:t>
      </w:r>
      <w:proofErr w:type="spellEnd"/>
      <w:r w:rsidR="009C1CF6">
        <w:rPr>
          <w:rFonts w:ascii="Times New Roman" w:hAnsi="Times New Roman" w:cs="Times New Roman"/>
          <w:sz w:val="26"/>
          <w:szCs w:val="26"/>
        </w:rPr>
        <w:t xml:space="preserve"> коек этого профиля в таком количестве, педиатрические койки так же работают в году 260 дней вместо 331 дня.</w:t>
      </w:r>
    </w:p>
    <w:p w:rsidR="009C1CF6" w:rsidRDefault="009C1CF6" w:rsidP="0018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Значительно сократилась занятость койки кардиологического профиля 368 в 2014 и 268 в 2015 году, </w:t>
      </w:r>
    </w:p>
    <w:p w:rsidR="009C1CF6" w:rsidRDefault="009C1CF6" w:rsidP="0018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1CF6" w:rsidRDefault="009C1CF6" w:rsidP="0018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AC">
        <w:rPr>
          <w:rFonts w:ascii="Times New Roman" w:hAnsi="Times New Roman" w:cs="Times New Roman"/>
          <w:sz w:val="26"/>
          <w:szCs w:val="26"/>
          <w:u w:val="single"/>
        </w:rPr>
        <w:t xml:space="preserve">Сл. 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B61EA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183463" w:rsidRDefault="00AF3E4C" w:rsidP="0018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Амбулаторно-поликлиническая помощь оказывается в 10 самостоятельных амбулаторно-поликлинических учреждениях здравоохранения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это </w:t>
      </w:r>
      <w:r w:rsidR="00183463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ентральная районная поликлиника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Искателей, </w:t>
      </w: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окружная стоматологическая поликлиника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 8 врачебных амбулаторий</w:t>
      </w: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в сельской местности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83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же, этот вид медицинской помощи, </w:t>
      </w: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оказывается </w:t>
      </w:r>
      <w:r w:rsidR="00183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поликлиниках окружной больницы и в </w:t>
      </w: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амбулаторн</w:t>
      </w:r>
      <w:r w:rsidR="0018346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>х подразделениях, входящих в состав участковых больниц</w:t>
      </w:r>
      <w:r w:rsidR="001834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0EAB" w:rsidRDefault="00440EAB" w:rsidP="00AF3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C1CF6" w:rsidRDefault="009C1CF6" w:rsidP="00AF3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AC">
        <w:rPr>
          <w:rFonts w:ascii="Times New Roman" w:hAnsi="Times New Roman" w:cs="Times New Roman"/>
          <w:sz w:val="26"/>
          <w:szCs w:val="26"/>
          <w:u w:val="single"/>
        </w:rPr>
        <w:t xml:space="preserve">Сл. </w:t>
      </w: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B61EA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87103" w:rsidRDefault="00387103" w:rsidP="00387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51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говорить о доступности медицинской помощи населению нашего округа, то необходимо отметить, что в целом по региону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4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жителями округа осуществлено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506</w:t>
      </w:r>
      <w:r w:rsidRPr="0004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714</w:t>
      </w:r>
      <w:r w:rsidRPr="0004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посещений к врачам, включая профилактические посещения, из них жителями сельской местности осуществлено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04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759</w:t>
      </w:r>
      <w:r w:rsidRPr="0004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посещения. Если учитывать,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4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4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4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нашем округе официально зарегистрировано 43</w:t>
      </w:r>
      <w:r w:rsidR="00C66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373</w:t>
      </w:r>
      <w:r w:rsidRPr="0004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46516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4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каждый житель нашего округа  обратился к врачу почти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4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0465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4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посещений</w:t>
      </w:r>
      <w:r w:rsidRPr="0004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сельский житель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4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(10,7 посещений)</w:t>
      </w:r>
      <w:r w:rsidRPr="00046516">
        <w:rPr>
          <w:rFonts w:ascii="Times New Roman" w:eastAsia="Times New Roman" w:hAnsi="Times New Roman" w:cs="Times New Roman"/>
          <w:sz w:val="26"/>
          <w:szCs w:val="26"/>
          <w:lang w:eastAsia="ru-RU"/>
        </w:rPr>
        <w:t>.  Кроме этого, врачами всех специальностей было осуществлено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4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764</w:t>
      </w:r>
      <w:r w:rsidRPr="0004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посещения на дому, т.е.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почти </w:t>
      </w:r>
      <w:r w:rsidRPr="0004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каждому второму жителю округа врач приходил на дом.  </w:t>
      </w:r>
    </w:p>
    <w:p w:rsidR="009C1CF6" w:rsidRDefault="009C1CF6" w:rsidP="00AF3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C79" w:rsidRDefault="009C1CF6" w:rsidP="00AF3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61EAC">
        <w:rPr>
          <w:rFonts w:ascii="Times New Roman" w:hAnsi="Times New Roman" w:cs="Times New Roman"/>
          <w:sz w:val="26"/>
          <w:szCs w:val="26"/>
          <w:u w:val="single"/>
        </w:rPr>
        <w:t xml:space="preserve">Сл. </w:t>
      </w:r>
      <w:r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B61EAC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3F5AD2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</w:p>
    <w:p w:rsidR="00C03C79" w:rsidRDefault="00C03C79" w:rsidP="00C03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учреждениях здравоохранения округа проведено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66702 </w:t>
      </w:r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ультразвуковых исследований</w:t>
      </w:r>
      <w:r w:rsidR="009E5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0B5">
        <w:rPr>
          <w:rFonts w:ascii="Times New Roman" w:eastAsia="Times New Roman" w:hAnsi="Times New Roman" w:cs="Times New Roman"/>
          <w:sz w:val="26"/>
          <w:szCs w:val="26"/>
          <w:lang w:eastAsia="ru-RU"/>
        </w:rPr>
        <w:t>1,5 исследования на</w:t>
      </w:r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</w:t>
      </w:r>
      <w:r w:rsidR="00C660B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</w:t>
      </w:r>
      <w:r w:rsidR="00C660B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C66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шего округа, включая младенцев.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реднестатиститческий</w:t>
      </w:r>
      <w:proofErr w:type="spellEnd"/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житель региона 2 раза в год проходит ультразвуковое исследование внутренних органов и тканей организма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9E54D1" w:rsidRPr="009E5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54D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="009E54D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9E5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2014 - </w:t>
      </w:r>
      <w:r w:rsidR="009E54D1"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="009E54D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E54D1"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>150</w:t>
      </w:r>
      <w:r w:rsidR="009E54D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E54D1"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3C79" w:rsidRPr="00CB2C1B" w:rsidRDefault="00C03C79" w:rsidP="00C03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этого,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41 658 </w:t>
      </w:r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 прошли обследование в кабинетах функциональной диагностики (это ЭКГ, ЭЭГ, </w:t>
      </w:r>
      <w:proofErr w:type="spellStart"/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спиромитрия</w:t>
      </w:r>
      <w:proofErr w:type="spellEnd"/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т.е. исследования </w:t>
      </w:r>
      <w:proofErr w:type="gramStart"/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сердечно-сосудистой</w:t>
      </w:r>
      <w:proofErr w:type="gramEnd"/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системы, нервной системы, 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темы внешнего дыхания и других систем)</w:t>
      </w:r>
      <w:r w:rsidRPr="00C03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>40 587 в 2014 году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3C79" w:rsidRDefault="00C03C79" w:rsidP="00C03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проведено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3604 </w:t>
      </w:r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эндоскопическое исследование, т.е. исследование бронхов, пищевода, желудка и толстого кишечника (это </w:t>
      </w:r>
      <w:proofErr w:type="spellStart"/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колоноскопии</w:t>
      </w:r>
      <w:proofErr w:type="spellEnd"/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бронхоскопии, </w:t>
      </w:r>
      <w:proofErr w:type="spellStart"/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>эзофагогастроскопии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2014 – </w:t>
      </w:r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>681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B2C1B">
        <w:rPr>
          <w:rFonts w:ascii="Times New Roman" w:eastAsia="Times New Roman" w:hAnsi="Times New Roman" w:cs="Times New Roman"/>
          <w:sz w:val="26"/>
          <w:szCs w:val="26"/>
          <w:lang w:eastAsia="ru-RU"/>
        </w:rPr>
        <w:t>). Таким образом, можно сказать, что каждый 12 житель нашего округа получил данный вид исследования.</w:t>
      </w:r>
    </w:p>
    <w:p w:rsidR="00987CFE" w:rsidRPr="00987CFE" w:rsidRDefault="00C03C79" w:rsidP="00C03C7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7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2015 году </w:t>
      </w:r>
      <w:r>
        <w:rPr>
          <w:rFonts w:ascii="Times New Roman" w:eastAsia="+mn-ea" w:hAnsi="Times New Roman" w:cs="Times New Roman"/>
          <w:color w:val="000000"/>
          <w:sz w:val="26"/>
          <w:szCs w:val="26"/>
          <w:lang w:eastAsia="ru-RU"/>
        </w:rPr>
        <w:t>проведено</w:t>
      </w:r>
      <w:r w:rsidRPr="00987CFE">
        <w:rPr>
          <w:rFonts w:ascii="Times New Roman" w:eastAsia="+mn-e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87CFE" w:rsidRPr="00987CFE">
        <w:rPr>
          <w:rFonts w:ascii="Times New Roman" w:eastAsia="+mn-ea" w:hAnsi="Times New Roman" w:cs="Times New Roman"/>
          <w:color w:val="000000"/>
          <w:sz w:val="26"/>
          <w:szCs w:val="26"/>
          <w:lang w:eastAsia="ru-RU"/>
        </w:rPr>
        <w:t>491</w:t>
      </w:r>
      <w:r>
        <w:rPr>
          <w:rFonts w:ascii="Times New Roman" w:eastAsia="+mn-ea" w:hAnsi="Times New Roman" w:cs="Times New Roman"/>
          <w:color w:val="000000"/>
          <w:sz w:val="26"/>
          <w:szCs w:val="26"/>
          <w:lang w:eastAsia="ru-RU"/>
        </w:rPr>
        <w:t> </w:t>
      </w:r>
      <w:r w:rsidR="00987CFE" w:rsidRPr="00987CFE">
        <w:rPr>
          <w:rFonts w:ascii="Times New Roman" w:eastAsia="+mn-ea" w:hAnsi="Times New Roman" w:cs="Times New Roman"/>
          <w:color w:val="000000"/>
          <w:sz w:val="26"/>
          <w:szCs w:val="26"/>
          <w:lang w:eastAsia="ru-RU"/>
        </w:rPr>
        <w:t>675</w:t>
      </w:r>
      <w:r>
        <w:rPr>
          <w:rFonts w:ascii="Times New Roman" w:eastAsia="+mn-e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87CFE" w:rsidRPr="00987CFE">
        <w:rPr>
          <w:rFonts w:ascii="Times New Roman" w:eastAsia="+mn-ea" w:hAnsi="Times New Roman" w:cs="Times New Roman"/>
          <w:color w:val="000000"/>
          <w:sz w:val="26"/>
          <w:szCs w:val="26"/>
          <w:lang w:eastAsia="ru-RU"/>
        </w:rPr>
        <w:t>гематологических исследований</w:t>
      </w:r>
      <w:r>
        <w:rPr>
          <w:rFonts w:ascii="Times New Roman" w:eastAsia="+mn-ea" w:hAnsi="Times New Roman" w:cs="Times New Roman"/>
          <w:color w:val="000000"/>
          <w:sz w:val="26"/>
          <w:szCs w:val="26"/>
          <w:lang w:eastAsia="ru-RU"/>
        </w:rPr>
        <w:t>, по 11 исследований на каждого жителя.</w:t>
      </w:r>
    </w:p>
    <w:p w:rsidR="00C03C79" w:rsidRPr="0055648F" w:rsidRDefault="00C03C79" w:rsidP="00C03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648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56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высокотехнологичную медицинскую помощь получили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197 </w:t>
      </w:r>
      <w:r w:rsidRPr="00556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</w:t>
      </w:r>
      <w:r w:rsidR="00C660B5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556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из них 33 ребенка в медицинских учреждениях г. Москвы, г. Санкт-Петербурга (ФГБУ «Федеральный медицинский исследовательский центр им. В.А. </w:t>
      </w:r>
      <w:proofErr w:type="spellStart"/>
      <w:r w:rsidRPr="0055648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Алмазова</w:t>
      </w:r>
      <w:proofErr w:type="spellEnd"/>
      <w:r w:rsidRPr="00556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ФГБУ «Научный центр сердечно-сосудистой хирургии им. А.Н. Бакулева», ФГБУ «Российский НИИ травматологии и ортопедии им. Р. Р. </w:t>
      </w:r>
      <w:proofErr w:type="spellStart"/>
      <w:r w:rsidRPr="0055648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Вредена</w:t>
      </w:r>
      <w:proofErr w:type="spellEnd"/>
      <w:r w:rsidRPr="0055648F">
        <w:rPr>
          <w:rFonts w:ascii="Times New Roman" w:eastAsia="Times New Roman" w:hAnsi="Times New Roman" w:cs="Times New Roman"/>
          <w:sz w:val="26"/>
          <w:szCs w:val="26"/>
          <w:lang w:eastAsia="ru-RU"/>
        </w:rPr>
        <w:t>», и др.)</w:t>
      </w:r>
      <w:r w:rsidRPr="00C03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2014 году – </w:t>
      </w:r>
      <w:r w:rsidRPr="0055648F">
        <w:rPr>
          <w:rFonts w:ascii="Times New Roman" w:eastAsia="Times New Roman" w:hAnsi="Times New Roman" w:cs="Times New Roman"/>
          <w:sz w:val="26"/>
          <w:szCs w:val="26"/>
          <w:lang w:eastAsia="ru-RU"/>
        </w:rPr>
        <w:t>174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56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C03C79" w:rsidRPr="0055648F" w:rsidRDefault="00C03C79" w:rsidP="00C03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направлениями оказания высокотехнологичной медицинской помощи являются </w:t>
      </w:r>
      <w:proofErr w:type="gramStart"/>
      <w:r w:rsidRPr="0055648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сердечно-сосудистая</w:t>
      </w:r>
      <w:proofErr w:type="gramEnd"/>
      <w:r w:rsidRPr="00556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хирургия, акушерство и гинекология (ЭКО), травматология и ортопедия (</w:t>
      </w:r>
      <w:proofErr w:type="spellStart"/>
      <w:r w:rsidRPr="0055648F">
        <w:rPr>
          <w:rFonts w:ascii="Times New Roman" w:eastAsia="Times New Roman" w:hAnsi="Times New Roman" w:cs="Times New Roman"/>
          <w:sz w:val="26"/>
          <w:szCs w:val="26"/>
          <w:lang w:eastAsia="ru-RU"/>
        </w:rPr>
        <w:t>эндопротезирование</w:t>
      </w:r>
      <w:proofErr w:type="spellEnd"/>
      <w:r w:rsidRPr="00556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онкология. </w:t>
      </w:r>
    </w:p>
    <w:p w:rsidR="00C03C79" w:rsidRDefault="00C03C79" w:rsidP="00AF3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660B5" w:rsidRDefault="00387103" w:rsidP="00AF3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61EAC">
        <w:rPr>
          <w:rFonts w:ascii="Times New Roman" w:hAnsi="Times New Roman" w:cs="Times New Roman"/>
          <w:sz w:val="26"/>
          <w:szCs w:val="26"/>
          <w:u w:val="single"/>
        </w:rPr>
        <w:t xml:space="preserve">Сл. </w:t>
      </w:r>
      <w:r>
        <w:rPr>
          <w:rFonts w:ascii="Times New Roman" w:hAnsi="Times New Roman" w:cs="Times New Roman"/>
          <w:sz w:val="26"/>
          <w:szCs w:val="26"/>
          <w:u w:val="single"/>
        </w:rPr>
        <w:t>11</w:t>
      </w:r>
      <w:r w:rsidRPr="00B61EAC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</w:p>
    <w:p w:rsidR="00BB15FB" w:rsidRDefault="00AF3E4C" w:rsidP="00AF3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реализации мероприятий, направленных на формирование здорового образа жизни у </w:t>
      </w:r>
      <w:r w:rsidR="00BB15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</w:t>
      </w:r>
      <w:r w:rsidR="00183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</w:t>
      </w:r>
      <w:r w:rsidR="00BB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окружной</w:t>
      </w: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больниц</w:t>
      </w:r>
      <w:r w:rsidR="00BB15F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функционируют </w:t>
      </w: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здоровья для взрослых</w:t>
      </w:r>
      <w:r w:rsidR="00BB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B15FB"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здоровья для</w:t>
      </w:r>
      <w:r w:rsidR="00BB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оснащенные современными </w:t>
      </w:r>
      <w:r w:rsidR="00BB15FB"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комплектами типового оборудования</w:t>
      </w:r>
      <w:r w:rsidR="00BB15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15FB" w:rsidRDefault="00AF3E4C" w:rsidP="00AF3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E6684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Центры здоровья обратилось </w:t>
      </w:r>
      <w:r w:rsidR="00E66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1218 </w:t>
      </w: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E66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2014 – </w:t>
      </w:r>
      <w:r w:rsidR="00E66848"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>1424</w:t>
      </w:r>
      <w:r w:rsidR="00E6684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BB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E66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886 </w:t>
      </w:r>
      <w:r w:rsidR="00BB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503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03AD8"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составляет 7</w:t>
      </w:r>
      <w:r w:rsidR="00E66848">
        <w:rPr>
          <w:rFonts w:ascii="Times New Roman" w:eastAsia="Times New Roman" w:hAnsi="Times New Roman" w:cs="Times New Roman"/>
          <w:sz w:val="26"/>
          <w:szCs w:val="26"/>
          <w:lang w:eastAsia="ru-RU"/>
        </w:rPr>
        <w:t>2,7</w:t>
      </w:r>
      <w:r w:rsidR="00503AD8"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обратившихся</w:t>
      </w:r>
      <w:r w:rsidR="00503AD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</w:t>
      </w:r>
      <w:r w:rsidR="00BB15FB">
        <w:rPr>
          <w:rFonts w:ascii="Times New Roman" w:eastAsia="Times New Roman" w:hAnsi="Times New Roman" w:cs="Times New Roman"/>
          <w:sz w:val="26"/>
          <w:szCs w:val="26"/>
          <w:lang w:eastAsia="ru-RU"/>
        </w:rPr>
        <w:t>ы факторы</w:t>
      </w: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риска </w:t>
      </w:r>
      <w:r w:rsidR="00BB15F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заболевания.</w:t>
      </w:r>
      <w:proofErr w:type="gramEnd"/>
    </w:p>
    <w:p w:rsidR="00AF3E4C" w:rsidRPr="00AF3E4C" w:rsidRDefault="00AF3E4C" w:rsidP="00AF3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с 2013 года в округе проводится диспансеризации определенных гру</w:t>
      </w:r>
      <w:proofErr w:type="gramStart"/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>пп взр</w:t>
      </w:r>
      <w:proofErr w:type="gramEnd"/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ослого населения. В 201</w:t>
      </w:r>
      <w:r w:rsidR="00E6684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диспансеризацию прошли 4</w:t>
      </w:r>
      <w:r w:rsidR="00E66848">
        <w:rPr>
          <w:rFonts w:ascii="Times New Roman" w:eastAsia="Times New Roman" w:hAnsi="Times New Roman" w:cs="Times New Roman"/>
          <w:sz w:val="26"/>
          <w:szCs w:val="26"/>
          <w:lang w:eastAsia="ru-RU"/>
        </w:rPr>
        <w:t>378</w:t>
      </w: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(100% от плана). По результатам диспансеризации все граждане, прошедших диспансеризацию получили на руки Паспорта здоровья с результатами проведённых обследований и рекомендациями по дальнейшему наблюдению. </w:t>
      </w:r>
    </w:p>
    <w:p w:rsidR="00503AD8" w:rsidRDefault="00AF3E4C" w:rsidP="00AF3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важнейших положений Национальной стратегии действий в интересах детей в округе ежегодно проводится диспансеризация детей-сирот и детей, находящихся в трудной жизненной ситуации. В 201</w:t>
      </w:r>
      <w:r w:rsidR="003A7F5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количество  детей-сирот и детей, оставшихся без попечения родителей и  прошедших диспансеризацию, составило - </w:t>
      </w:r>
      <w:r w:rsidR="003A7F53">
        <w:rPr>
          <w:rFonts w:ascii="Times New Roman" w:eastAsia="Times New Roman" w:hAnsi="Times New Roman" w:cs="Times New Roman"/>
          <w:sz w:val="26"/>
          <w:szCs w:val="26"/>
          <w:lang w:eastAsia="ru-RU"/>
        </w:rPr>
        <w:t>318</w:t>
      </w: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503A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A7F53">
        <w:rPr>
          <w:rFonts w:ascii="Times New Roman" w:eastAsia="Times New Roman" w:hAnsi="Times New Roman" w:cs="Times New Roman"/>
          <w:sz w:val="26"/>
          <w:szCs w:val="26"/>
          <w:lang w:eastAsia="ru-RU"/>
        </w:rPr>
        <w:t>99,7</w:t>
      </w: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плана</w:t>
      </w:r>
      <w:r w:rsidR="003A7F53">
        <w:rPr>
          <w:rFonts w:ascii="Times New Roman" w:eastAsia="Times New Roman" w:hAnsi="Times New Roman" w:cs="Times New Roman"/>
          <w:sz w:val="26"/>
          <w:szCs w:val="26"/>
          <w:lang w:eastAsia="ru-RU"/>
        </w:rPr>
        <w:t>, 1 - отказ</w:t>
      </w:r>
      <w:r w:rsidR="00503AD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Start"/>
      <w:r w:rsidR="00503A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9A5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="009A593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9A5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 – 332).</w:t>
      </w:r>
      <w:r w:rsidR="00503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3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настоящей диспансеризации </w:t>
      </w:r>
      <w:r w:rsidR="003A7F53">
        <w:rPr>
          <w:rFonts w:ascii="Times New Roman" w:eastAsia="Times New Roman" w:hAnsi="Times New Roman" w:cs="Times New Roman"/>
          <w:sz w:val="26"/>
          <w:szCs w:val="26"/>
          <w:lang w:eastAsia="ru-RU"/>
        </w:rPr>
        <w:t>18 детей</w:t>
      </w:r>
      <w:r w:rsidR="00503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</w:t>
      </w:r>
      <w:r w:rsidR="003A7F5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03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диспансерный учет</w:t>
      </w:r>
      <w:r w:rsidR="009A5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(14 – 31)</w:t>
      </w:r>
      <w:r w:rsidR="00503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A7F5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503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направлены на реабилитационное лечение</w:t>
      </w:r>
      <w:r w:rsidR="009A5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(14 – 29)</w:t>
      </w:r>
      <w:r w:rsidR="00503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включая санаторно-курортное, </w:t>
      </w:r>
      <w:r w:rsidR="003A7F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03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</w:t>
      </w:r>
      <w:r w:rsidR="003A7F5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03AD8">
        <w:rPr>
          <w:rFonts w:ascii="Times New Roman" w:eastAsia="Times New Roman" w:hAnsi="Times New Roman" w:cs="Times New Roman"/>
          <w:sz w:val="26"/>
          <w:szCs w:val="26"/>
          <w:lang w:eastAsia="ru-RU"/>
        </w:rPr>
        <w:t>к  направлен в федеральные клиники для оказания высокотехнологической медицинской помощи</w:t>
      </w:r>
      <w:r w:rsidR="009A5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(14 – 4)</w:t>
      </w:r>
      <w:r w:rsidR="00503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C1AE7" w:rsidRDefault="00EC1AE7" w:rsidP="00556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61EAC">
        <w:rPr>
          <w:rFonts w:ascii="Times New Roman" w:hAnsi="Times New Roman" w:cs="Times New Roman"/>
          <w:sz w:val="26"/>
          <w:szCs w:val="26"/>
          <w:u w:val="single"/>
        </w:rPr>
        <w:t>Сл.</w:t>
      </w:r>
      <w:r>
        <w:rPr>
          <w:rFonts w:ascii="Times New Roman" w:hAnsi="Times New Roman" w:cs="Times New Roman"/>
          <w:sz w:val="26"/>
          <w:szCs w:val="26"/>
          <w:u w:val="single"/>
        </w:rPr>
        <w:t>12</w:t>
      </w:r>
    </w:p>
    <w:p w:rsidR="00EC1AE7" w:rsidRDefault="00EC1AE7" w:rsidP="00556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</w:t>
      </w:r>
      <w:r w:rsidRPr="00EC1AE7">
        <w:rPr>
          <w:rFonts w:ascii="Times New Roman" w:hAnsi="Times New Roman" w:cs="Times New Roman"/>
          <w:bCs/>
          <w:sz w:val="26"/>
          <w:szCs w:val="26"/>
        </w:rPr>
        <w:t>нансирование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C1AE7">
        <w:rPr>
          <w:rFonts w:ascii="Times New Roman" w:hAnsi="Times New Roman" w:cs="Times New Roman"/>
          <w:bCs/>
          <w:sz w:val="26"/>
          <w:szCs w:val="26"/>
        </w:rPr>
        <w:t>здравоохранения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C1AE7">
        <w:rPr>
          <w:rFonts w:ascii="Times New Roman" w:hAnsi="Times New Roman" w:cs="Times New Roman"/>
          <w:bCs/>
          <w:sz w:val="26"/>
          <w:szCs w:val="26"/>
        </w:rPr>
        <w:t>в 2015 году</w:t>
      </w:r>
    </w:p>
    <w:p w:rsidR="00957D16" w:rsidRPr="00EC1AE7" w:rsidRDefault="002F726A" w:rsidP="00EC1A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>2 млрд. 183 млн</w:t>
      </w:r>
      <w:proofErr w:type="gramStart"/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>уб. (консолидированный бюджет)</w:t>
      </w:r>
      <w:r w:rsidR="004A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(14 г. – 2,278 </w:t>
      </w:r>
      <w:proofErr w:type="spellStart"/>
      <w:r w:rsidR="004A00B9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млрд.р</w:t>
      </w:r>
      <w:proofErr w:type="spellEnd"/>
      <w:r w:rsidR="004A00B9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957D16" w:rsidRPr="00EC1AE7" w:rsidRDefault="002F726A" w:rsidP="00EC1A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млрд. 311 </w:t>
      </w:r>
      <w:proofErr w:type="spellStart"/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Start"/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(окружной бюджет)</w:t>
      </w:r>
      <w:r w:rsidR="004A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(14 г. – 1,412 млрд.). </w:t>
      </w:r>
    </w:p>
    <w:p w:rsidR="00957D16" w:rsidRPr="00EC1AE7" w:rsidRDefault="002F726A" w:rsidP="00EC1A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872 млн. руб. (средства ОМС)</w:t>
      </w:r>
      <w:r w:rsidR="004A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(14 г. – 864 млн. р.).</w:t>
      </w:r>
    </w:p>
    <w:p w:rsidR="00EC1AE7" w:rsidRPr="00EC1AE7" w:rsidRDefault="00EC1AE7" w:rsidP="00EC1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Соотношение средней заработной платы медицинских работников к средней заработной плате по региону</w:t>
      </w:r>
    </w:p>
    <w:p w:rsidR="00957D16" w:rsidRPr="00EC1AE7" w:rsidRDefault="002F726A" w:rsidP="00EC1A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Врачи                               – 159,8% (</w:t>
      </w:r>
      <w:proofErr w:type="spellStart"/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>ц.и</w:t>
      </w:r>
      <w:proofErr w:type="spellEnd"/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154,5%)</w:t>
      </w:r>
    </w:p>
    <w:p w:rsidR="00957D16" w:rsidRPr="00EC1AE7" w:rsidRDefault="002F726A" w:rsidP="00EC1A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</w:t>
      </w:r>
      <w:proofErr w:type="gramStart"/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 персонал</w:t>
      </w:r>
      <w:proofErr w:type="gramEnd"/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– 99,8% (</w:t>
      </w:r>
      <w:proofErr w:type="spellStart"/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>ц.и</w:t>
      </w:r>
      <w:proofErr w:type="spellEnd"/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100,6%)</w:t>
      </w:r>
    </w:p>
    <w:p w:rsidR="00957D16" w:rsidRPr="00EC1AE7" w:rsidRDefault="002F726A" w:rsidP="00EC1A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Младший </w:t>
      </w:r>
      <w:proofErr w:type="gramStart"/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 персонал</w:t>
      </w:r>
      <w:proofErr w:type="gramEnd"/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54,6% (</w:t>
      </w:r>
      <w:proofErr w:type="spellStart"/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>ц.и</w:t>
      </w:r>
      <w:proofErr w:type="spellEnd"/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52,4%) </w:t>
      </w:r>
    </w:p>
    <w:p w:rsidR="00EC1AE7" w:rsidRPr="00EC1AE7" w:rsidRDefault="00EC1AE7" w:rsidP="00556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AE7" w:rsidRPr="00EC1AE7" w:rsidRDefault="00EC1AE7" w:rsidP="00EC1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Средняя заработная плата по региону за январь-декабрь 2015 г. – </w:t>
      </w:r>
      <w:r w:rsidRPr="00EC1A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70 984</w:t>
      </w:r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1AE7" w:rsidRDefault="00EC1AE7" w:rsidP="00EC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AE7" w:rsidRDefault="00EC1AE7" w:rsidP="00EC1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61EAC">
        <w:rPr>
          <w:rFonts w:ascii="Times New Roman" w:hAnsi="Times New Roman" w:cs="Times New Roman"/>
          <w:sz w:val="26"/>
          <w:szCs w:val="26"/>
          <w:u w:val="single"/>
        </w:rPr>
        <w:t>Сл.</w:t>
      </w:r>
      <w:r>
        <w:rPr>
          <w:rFonts w:ascii="Times New Roman" w:hAnsi="Times New Roman" w:cs="Times New Roman"/>
          <w:sz w:val="26"/>
          <w:szCs w:val="26"/>
          <w:u w:val="single"/>
        </w:rPr>
        <w:t>13</w:t>
      </w:r>
    </w:p>
    <w:p w:rsidR="00797796" w:rsidRPr="00797796" w:rsidRDefault="00797796" w:rsidP="00556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79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Выездная форма работы по оказанию медицинской помощи сельскому населению в 201</w:t>
      </w:r>
      <w:r w:rsid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97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осуществлялась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79779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ередвижным медицинским отрядом ГБУЗ НАО «Центральная районная поликлиника Заполярного района НАО»</w:t>
      </w:r>
      <w:r w:rsid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выездными  бригадами Стоматологической поликлиники</w:t>
      </w:r>
      <w:r w:rsidRPr="00797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74C69" w:rsidRDefault="00797796" w:rsidP="0079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79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Выездная работа организована таким образом, что в населенные пункты на 4-5 дней выезжает 1 - 2 специалиста на рейсовом авиатранспорте. В 201</w:t>
      </w:r>
      <w:r w:rsid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97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врачами-специалистами передвижного медицинского отряда осуществлено 33 выезда в 33 </w:t>
      </w:r>
      <w:proofErr w:type="gramStart"/>
      <w:r w:rsidRPr="007977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</w:t>
      </w:r>
      <w:proofErr w:type="gramEnd"/>
      <w:r w:rsidRPr="00797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округа</w:t>
      </w:r>
      <w:r w:rsid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и в 2014 году</w:t>
      </w:r>
      <w:r w:rsidR="00874C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1AE7" w:rsidRPr="00EC1AE7" w:rsidRDefault="00EC1AE7" w:rsidP="00EC1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посещений – 18 120 </w:t>
      </w:r>
    </w:p>
    <w:p w:rsidR="003B3EA3" w:rsidRPr="003B3EA3" w:rsidRDefault="003B3EA3" w:rsidP="003B3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EA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медицинские осмотры – 9244</w:t>
      </w:r>
      <w:r w:rsidR="00A7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3B3EA3" w:rsidRPr="003B3EA3" w:rsidRDefault="003B3EA3" w:rsidP="003B3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Диспансеризацию –  610 чел. </w:t>
      </w:r>
    </w:p>
    <w:p w:rsidR="00EC1AE7" w:rsidRDefault="00EC1AE7" w:rsidP="0079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E33" w:rsidRDefault="00582E33" w:rsidP="00582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61EAC">
        <w:rPr>
          <w:rFonts w:ascii="Times New Roman" w:hAnsi="Times New Roman" w:cs="Times New Roman"/>
          <w:sz w:val="26"/>
          <w:szCs w:val="26"/>
          <w:u w:val="single"/>
        </w:rPr>
        <w:t>Сл.</w:t>
      </w:r>
      <w:r>
        <w:rPr>
          <w:rFonts w:ascii="Times New Roman" w:hAnsi="Times New Roman" w:cs="Times New Roman"/>
          <w:sz w:val="26"/>
          <w:szCs w:val="26"/>
          <w:u w:val="single"/>
        </w:rPr>
        <w:t>14</w:t>
      </w:r>
    </w:p>
    <w:p w:rsidR="00A76AFE" w:rsidRDefault="00A76AFE" w:rsidP="00582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составе бригады осуществлен выезд в 7 поселений.</w:t>
      </w:r>
    </w:p>
    <w:p w:rsidR="00582E33" w:rsidRPr="00582E33" w:rsidRDefault="00A76AFE" w:rsidP="00582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медицинских осмотров, о</w:t>
      </w:r>
      <w:r w:rsidR="00582E33" w:rsidRPr="00582E3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свидетельствовано на право:</w:t>
      </w:r>
    </w:p>
    <w:p w:rsidR="00582E33" w:rsidRPr="00582E33" w:rsidRDefault="00582E33" w:rsidP="00582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E33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владения оружием – 97 чел.</w:t>
      </w:r>
    </w:p>
    <w:p w:rsidR="00582E33" w:rsidRPr="00582E33" w:rsidRDefault="00582E33" w:rsidP="00582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E3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транспортным средством – 98 чел.</w:t>
      </w:r>
    </w:p>
    <w:p w:rsidR="00582E33" w:rsidRPr="00582E33" w:rsidRDefault="00582E33" w:rsidP="00582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E3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Стоматологическую помощь</w:t>
      </w:r>
      <w:r w:rsidR="00A7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2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получили 492 чел. </w:t>
      </w:r>
    </w:p>
    <w:p w:rsidR="00EC1AE7" w:rsidRDefault="00EC1AE7" w:rsidP="0079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E33" w:rsidRDefault="00582E33" w:rsidP="00582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61EAC">
        <w:rPr>
          <w:rFonts w:ascii="Times New Roman" w:hAnsi="Times New Roman" w:cs="Times New Roman"/>
          <w:sz w:val="26"/>
          <w:szCs w:val="26"/>
          <w:u w:val="single"/>
        </w:rPr>
        <w:t>Сл.</w:t>
      </w:r>
      <w:r>
        <w:rPr>
          <w:rFonts w:ascii="Times New Roman" w:hAnsi="Times New Roman" w:cs="Times New Roman"/>
          <w:sz w:val="26"/>
          <w:szCs w:val="26"/>
          <w:u w:val="single"/>
        </w:rPr>
        <w:t>15</w:t>
      </w:r>
    </w:p>
    <w:p w:rsidR="00395A8C" w:rsidRPr="00F24968" w:rsidRDefault="00395A8C" w:rsidP="00395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968">
        <w:rPr>
          <w:rFonts w:ascii="Times New Roman" w:hAnsi="Times New Roman" w:cs="Times New Roman"/>
          <w:bCs/>
          <w:sz w:val="26"/>
          <w:szCs w:val="26"/>
        </w:rPr>
        <w:t xml:space="preserve">Передвижной </w:t>
      </w:r>
      <w:proofErr w:type="spellStart"/>
      <w:r w:rsidRPr="00F24968">
        <w:rPr>
          <w:rFonts w:ascii="Times New Roman" w:hAnsi="Times New Roman" w:cs="Times New Roman"/>
          <w:bCs/>
          <w:sz w:val="26"/>
          <w:szCs w:val="26"/>
        </w:rPr>
        <w:t>флюороотряд</w:t>
      </w:r>
      <w:proofErr w:type="spellEnd"/>
    </w:p>
    <w:p w:rsidR="00395A8C" w:rsidRPr="00F24968" w:rsidRDefault="00395A8C" w:rsidP="00395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968">
        <w:rPr>
          <w:rFonts w:ascii="Times New Roman" w:eastAsia="Times New Roman" w:hAnsi="Times New Roman" w:cs="Times New Roman"/>
          <w:sz w:val="26"/>
          <w:szCs w:val="26"/>
          <w:lang w:eastAsia="ru-RU"/>
        </w:rPr>
        <w:t>39 поселений</w:t>
      </w:r>
    </w:p>
    <w:p w:rsidR="00395A8C" w:rsidRPr="00F24968" w:rsidRDefault="00395A8C" w:rsidP="00395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5958 человек </w:t>
      </w:r>
    </w:p>
    <w:p w:rsidR="00EC1AE7" w:rsidRPr="00D85C58" w:rsidRDefault="00EC1AE7" w:rsidP="0079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968" w:rsidRDefault="00F24968" w:rsidP="00F2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61EAC">
        <w:rPr>
          <w:rFonts w:ascii="Times New Roman" w:hAnsi="Times New Roman" w:cs="Times New Roman"/>
          <w:sz w:val="26"/>
          <w:szCs w:val="26"/>
          <w:u w:val="single"/>
        </w:rPr>
        <w:t>Сл.</w:t>
      </w:r>
      <w:r>
        <w:rPr>
          <w:rFonts w:ascii="Times New Roman" w:hAnsi="Times New Roman" w:cs="Times New Roman"/>
          <w:sz w:val="26"/>
          <w:szCs w:val="26"/>
          <w:u w:val="single"/>
        </w:rPr>
        <w:t>16</w:t>
      </w:r>
    </w:p>
    <w:p w:rsidR="00395A8C" w:rsidRPr="00D85C58" w:rsidRDefault="00395A8C" w:rsidP="00395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5C58">
        <w:rPr>
          <w:rFonts w:ascii="Times New Roman" w:hAnsi="Times New Roman" w:cs="Times New Roman"/>
          <w:bCs/>
          <w:sz w:val="26"/>
          <w:szCs w:val="26"/>
        </w:rPr>
        <w:t>Выездная работа стоматологической поликлиники</w:t>
      </w:r>
    </w:p>
    <w:p w:rsidR="00395A8C" w:rsidRPr="00F24968" w:rsidRDefault="00395A8C" w:rsidP="00395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968">
        <w:rPr>
          <w:rFonts w:ascii="Times New Roman" w:eastAsia="Times New Roman" w:hAnsi="Times New Roman" w:cs="Times New Roman"/>
          <w:sz w:val="26"/>
          <w:szCs w:val="26"/>
          <w:lang w:eastAsia="ru-RU"/>
        </w:rPr>
        <w:t>6 выездов в сельские поселения</w:t>
      </w:r>
    </w:p>
    <w:p w:rsidR="00395A8C" w:rsidRPr="00F24968" w:rsidRDefault="00395A8C" w:rsidP="00395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968">
        <w:rPr>
          <w:rFonts w:ascii="Times New Roman" w:eastAsia="Times New Roman" w:hAnsi="Times New Roman" w:cs="Times New Roman"/>
          <w:sz w:val="26"/>
          <w:szCs w:val="26"/>
          <w:lang w:eastAsia="ru-RU"/>
        </w:rPr>
        <w:t>813 чел. – получили лечение зубов;</w:t>
      </w:r>
    </w:p>
    <w:p w:rsidR="00395A8C" w:rsidRPr="00F24968" w:rsidRDefault="00395A8C" w:rsidP="00395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968">
        <w:rPr>
          <w:rFonts w:ascii="Times New Roman" w:eastAsia="Times New Roman" w:hAnsi="Times New Roman" w:cs="Times New Roman"/>
          <w:sz w:val="26"/>
          <w:szCs w:val="26"/>
          <w:lang w:eastAsia="ru-RU"/>
        </w:rPr>
        <w:t>514 чел. – санирована ротовая полость;</w:t>
      </w:r>
    </w:p>
    <w:p w:rsidR="00395A8C" w:rsidRPr="00F24968" w:rsidRDefault="00395A8C" w:rsidP="00395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174 чел. – зубопротезирование. </w:t>
      </w:r>
    </w:p>
    <w:p w:rsidR="00EC1AE7" w:rsidRDefault="00EC1AE7" w:rsidP="0079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968" w:rsidRDefault="00F24968" w:rsidP="00F2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61EAC">
        <w:rPr>
          <w:rFonts w:ascii="Times New Roman" w:hAnsi="Times New Roman" w:cs="Times New Roman"/>
          <w:sz w:val="26"/>
          <w:szCs w:val="26"/>
          <w:u w:val="single"/>
        </w:rPr>
        <w:t>Сл.</w:t>
      </w:r>
      <w:r>
        <w:rPr>
          <w:rFonts w:ascii="Times New Roman" w:hAnsi="Times New Roman" w:cs="Times New Roman"/>
          <w:sz w:val="26"/>
          <w:szCs w:val="26"/>
          <w:u w:val="single"/>
        </w:rPr>
        <w:t>17</w:t>
      </w:r>
    </w:p>
    <w:p w:rsidR="00395A8C" w:rsidRPr="00F24968" w:rsidRDefault="00395A8C" w:rsidP="00395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2496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Медико-социальный</w:t>
      </w:r>
      <w:proofErr w:type="gramEnd"/>
      <w:r w:rsidRPr="00F24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«Красный чум» в 2015 году </w:t>
      </w:r>
    </w:p>
    <w:p w:rsidR="00395A8C" w:rsidRDefault="00395A8C" w:rsidP="00395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Населенные пункты: </w:t>
      </w:r>
      <w:proofErr w:type="spellStart"/>
      <w:r w:rsidRPr="00F2496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Индига</w:t>
      </w:r>
      <w:proofErr w:type="spellEnd"/>
      <w:r w:rsidRPr="00F24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2496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Выучейский</w:t>
      </w:r>
      <w:proofErr w:type="spellEnd"/>
      <w:r w:rsidRPr="00F2496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СПК «</w:t>
      </w:r>
      <w:proofErr w:type="spellStart"/>
      <w:r w:rsidRPr="00F2496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Индига</w:t>
      </w:r>
      <w:proofErr w:type="spellEnd"/>
      <w:r w:rsidRPr="00F2496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Pr="00F249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Осмотрено – 472 человека, диспансеризацию прошли 107 человек,</w:t>
      </w:r>
      <w:r w:rsidRPr="00F249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флюорографическое обследование – 397 человек.</w:t>
      </w:r>
    </w:p>
    <w:p w:rsidR="00395A8C" w:rsidRDefault="00395A8C" w:rsidP="00395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968" w:rsidRDefault="00F24968" w:rsidP="00F2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24968" w:rsidRPr="00F24968" w:rsidRDefault="00F24968" w:rsidP="0079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AE7" w:rsidRDefault="00EC1AE7" w:rsidP="0079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EC1AE7" w:rsidSect="0036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5E6"/>
    <w:multiLevelType w:val="hybridMultilevel"/>
    <w:tmpl w:val="4468B2CE"/>
    <w:lvl w:ilvl="0" w:tplc="40E859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A62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E08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07C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9A63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AFE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AF6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D5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C0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A2099"/>
    <w:multiLevelType w:val="hybridMultilevel"/>
    <w:tmpl w:val="AF5C0B84"/>
    <w:lvl w:ilvl="0" w:tplc="4A0899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213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FEB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437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C8E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2E5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E77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862B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18C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C32EA8"/>
    <w:multiLevelType w:val="hybridMultilevel"/>
    <w:tmpl w:val="2DC0A162"/>
    <w:lvl w:ilvl="0" w:tplc="AF54DF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1636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EB5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4B7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8A7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9C25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0AB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8A6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C74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26218"/>
    <w:multiLevelType w:val="hybridMultilevel"/>
    <w:tmpl w:val="EFF40E9E"/>
    <w:lvl w:ilvl="0" w:tplc="F99CA2C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0A262C"/>
    <w:multiLevelType w:val="hybridMultilevel"/>
    <w:tmpl w:val="40D45CB0"/>
    <w:lvl w:ilvl="0" w:tplc="2D2C63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E1C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019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093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045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0E8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4E7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4BC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A899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262D6"/>
    <w:multiLevelType w:val="hybridMultilevel"/>
    <w:tmpl w:val="D7B01D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AEC"/>
    <w:rsid w:val="00046516"/>
    <w:rsid w:val="000536C0"/>
    <w:rsid w:val="000669A5"/>
    <w:rsid w:val="00094AEC"/>
    <w:rsid w:val="000A39EF"/>
    <w:rsid w:val="00183463"/>
    <w:rsid w:val="001F33FA"/>
    <w:rsid w:val="002234D7"/>
    <w:rsid w:val="00266BAF"/>
    <w:rsid w:val="00267126"/>
    <w:rsid w:val="002B38AD"/>
    <w:rsid w:val="002F726A"/>
    <w:rsid w:val="00325579"/>
    <w:rsid w:val="00367D16"/>
    <w:rsid w:val="00374926"/>
    <w:rsid w:val="003750C2"/>
    <w:rsid w:val="00387103"/>
    <w:rsid w:val="00395A8C"/>
    <w:rsid w:val="003A7F53"/>
    <w:rsid w:val="003B3EA3"/>
    <w:rsid w:val="003F5AD2"/>
    <w:rsid w:val="00412663"/>
    <w:rsid w:val="00440EAB"/>
    <w:rsid w:val="004535F3"/>
    <w:rsid w:val="004A00B9"/>
    <w:rsid w:val="004C4BD7"/>
    <w:rsid w:val="004E5FBB"/>
    <w:rsid w:val="00503AD8"/>
    <w:rsid w:val="0055648F"/>
    <w:rsid w:val="00582E33"/>
    <w:rsid w:val="005A7FB6"/>
    <w:rsid w:val="00696654"/>
    <w:rsid w:val="00701049"/>
    <w:rsid w:val="00712F87"/>
    <w:rsid w:val="00797796"/>
    <w:rsid w:val="00874C69"/>
    <w:rsid w:val="008D7043"/>
    <w:rsid w:val="0091735A"/>
    <w:rsid w:val="00957D16"/>
    <w:rsid w:val="00987CFE"/>
    <w:rsid w:val="009A4FF9"/>
    <w:rsid w:val="009A5934"/>
    <w:rsid w:val="009C1CF6"/>
    <w:rsid w:val="009E54D1"/>
    <w:rsid w:val="00A76AFE"/>
    <w:rsid w:val="00AF3E4C"/>
    <w:rsid w:val="00B248B2"/>
    <w:rsid w:val="00B36E5E"/>
    <w:rsid w:val="00B61EAC"/>
    <w:rsid w:val="00B67391"/>
    <w:rsid w:val="00BB15FB"/>
    <w:rsid w:val="00BC06F4"/>
    <w:rsid w:val="00C03C79"/>
    <w:rsid w:val="00C14C08"/>
    <w:rsid w:val="00C346AA"/>
    <w:rsid w:val="00C63473"/>
    <w:rsid w:val="00C660B5"/>
    <w:rsid w:val="00CB2C1B"/>
    <w:rsid w:val="00CC0523"/>
    <w:rsid w:val="00CC6531"/>
    <w:rsid w:val="00CE1643"/>
    <w:rsid w:val="00CE1BB4"/>
    <w:rsid w:val="00CE2665"/>
    <w:rsid w:val="00D0109A"/>
    <w:rsid w:val="00D508C2"/>
    <w:rsid w:val="00D85C58"/>
    <w:rsid w:val="00DD4D37"/>
    <w:rsid w:val="00DD6BDF"/>
    <w:rsid w:val="00E5333A"/>
    <w:rsid w:val="00E66848"/>
    <w:rsid w:val="00E9720A"/>
    <w:rsid w:val="00EC1AE7"/>
    <w:rsid w:val="00EC3924"/>
    <w:rsid w:val="00F24968"/>
    <w:rsid w:val="00F400EF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AEC"/>
    <w:pPr>
      <w:ind w:left="720"/>
      <w:contextualSpacing/>
    </w:pPr>
  </w:style>
  <w:style w:type="paragraph" w:customStyle="1" w:styleId="ConsPlusTitle">
    <w:name w:val="ConsPlusTitle"/>
    <w:uiPriority w:val="99"/>
    <w:rsid w:val="00094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AEC"/>
    <w:pPr>
      <w:ind w:left="720"/>
      <w:contextualSpacing/>
    </w:pPr>
  </w:style>
  <w:style w:type="paragraph" w:customStyle="1" w:styleId="ConsPlusTitle">
    <w:name w:val="ConsPlusTitle"/>
    <w:uiPriority w:val="99"/>
    <w:rsid w:val="00094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9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5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E276-5D9C-43C5-BABD-20A9CE8C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</dc:creator>
  <cp:lastModifiedBy>Апицын Андрей Ананьевич</cp:lastModifiedBy>
  <cp:revision>15</cp:revision>
  <cp:lastPrinted>2015-04-21T15:22:00Z</cp:lastPrinted>
  <dcterms:created xsi:type="dcterms:W3CDTF">2016-03-22T18:30:00Z</dcterms:created>
  <dcterms:modified xsi:type="dcterms:W3CDTF">2016-03-23T10:19:00Z</dcterms:modified>
</cp:coreProperties>
</file>