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CF" w:rsidRDefault="001662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62CF" w:rsidRDefault="001662CF">
      <w:pPr>
        <w:pStyle w:val="ConsPlusNormal"/>
        <w:jc w:val="both"/>
        <w:outlineLvl w:val="0"/>
      </w:pPr>
    </w:p>
    <w:p w:rsidR="001662CF" w:rsidRDefault="001662CF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1662CF" w:rsidRDefault="001662CF">
      <w:pPr>
        <w:pStyle w:val="ConsPlusTitle"/>
        <w:jc w:val="center"/>
      </w:pPr>
      <w:r>
        <w:t>ЗАЩИТЫ НАСЕЛЕНИЯ НЕНЕЦКОГО АВТОНОМНОГО ОКРУГА</w:t>
      </w:r>
    </w:p>
    <w:p w:rsidR="001662CF" w:rsidRDefault="001662CF">
      <w:pPr>
        <w:pStyle w:val="ConsPlusTitle"/>
        <w:jc w:val="both"/>
      </w:pPr>
    </w:p>
    <w:p w:rsidR="001662CF" w:rsidRDefault="001662CF">
      <w:pPr>
        <w:pStyle w:val="ConsPlusTitle"/>
        <w:jc w:val="center"/>
      </w:pPr>
      <w:r>
        <w:t>ПРИКАЗ</w:t>
      </w:r>
    </w:p>
    <w:p w:rsidR="001662CF" w:rsidRDefault="001662CF">
      <w:pPr>
        <w:pStyle w:val="ConsPlusTitle"/>
        <w:jc w:val="center"/>
      </w:pPr>
      <w:r>
        <w:t>от 21 декабря 2015 г. N 98</w:t>
      </w:r>
    </w:p>
    <w:p w:rsidR="001662CF" w:rsidRDefault="001662CF">
      <w:pPr>
        <w:pStyle w:val="ConsPlusTitle"/>
        <w:jc w:val="both"/>
      </w:pPr>
    </w:p>
    <w:p w:rsidR="001662CF" w:rsidRDefault="001662CF">
      <w:pPr>
        <w:pStyle w:val="ConsPlusTitle"/>
        <w:jc w:val="center"/>
      </w:pPr>
      <w:r>
        <w:t>ОБ УТВЕРЖДЕНИИ АДМИНИСТРАТИВНОГО РЕГЛАМЕНТА</w:t>
      </w:r>
    </w:p>
    <w:p w:rsidR="001662CF" w:rsidRDefault="001662CF">
      <w:pPr>
        <w:pStyle w:val="ConsPlusTitle"/>
        <w:jc w:val="center"/>
      </w:pPr>
      <w:r>
        <w:t>ПО ПРЕДОСТАВЛЕНИЮ ГОСУДАРСТВЕННОЙ УСЛУГИ "ПРЕДОСТАВЛЕНИЕ</w:t>
      </w:r>
    </w:p>
    <w:p w:rsidR="001662CF" w:rsidRDefault="001662CF">
      <w:pPr>
        <w:pStyle w:val="ConsPlusTitle"/>
        <w:jc w:val="center"/>
      </w:pPr>
      <w:r>
        <w:t>ГОСУДАРСТВЕННОГО ЕДИНОВРЕМЕННОГО ПОСОБИЯ И ЕЖЕМЕСЯЧНОЙ</w:t>
      </w:r>
    </w:p>
    <w:p w:rsidR="001662CF" w:rsidRDefault="001662CF">
      <w:pPr>
        <w:pStyle w:val="ConsPlusTitle"/>
        <w:jc w:val="center"/>
      </w:pPr>
      <w:r>
        <w:t>ДЕНЕЖНОЙ КОМПЕНСАЦИИ ГРАЖДАНАМ ПРИ ВОЗНИКНОВЕНИИ У НИХ</w:t>
      </w:r>
    </w:p>
    <w:p w:rsidR="001662CF" w:rsidRDefault="001662CF">
      <w:pPr>
        <w:pStyle w:val="ConsPlusTitle"/>
        <w:jc w:val="center"/>
      </w:pPr>
      <w:r>
        <w:t>ПОСТВАКЦИНАЛЬНЫХ ОСЛОЖНЕНИЙ"</w:t>
      </w:r>
    </w:p>
    <w:p w:rsidR="001662CF" w:rsidRDefault="00166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6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62CF" w:rsidRDefault="00166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2CF" w:rsidRDefault="001662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22.06.2016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662CF" w:rsidRDefault="00166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10.07.2018 </w:t>
            </w:r>
            <w:hyperlink r:id="rId8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государственного единовременного пособия и ежемесячной денежной компенсации гражданам при возникновении у них поствакцинальных осложнений" согласно Приложению к настоящему приказу.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от 13.10.2014 N 83 "Об утверждении административного регламента предоставления государственной услуги "Предоставление государственного единовременного пособия и ежемесячной денежной компенсации гражданам при возникновении поствакцинальных осложнений".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right"/>
      </w:pPr>
      <w:r>
        <w:t>Заместитель губернатора</w:t>
      </w:r>
    </w:p>
    <w:p w:rsidR="001662CF" w:rsidRDefault="001662CF">
      <w:pPr>
        <w:pStyle w:val="ConsPlusNormal"/>
        <w:jc w:val="right"/>
      </w:pPr>
      <w:r>
        <w:t>Ненецкого автономного округа -</w:t>
      </w:r>
    </w:p>
    <w:p w:rsidR="001662CF" w:rsidRDefault="001662CF">
      <w:pPr>
        <w:pStyle w:val="ConsPlusNormal"/>
        <w:jc w:val="right"/>
      </w:pPr>
      <w:r>
        <w:t>руководитель Департамента здравоохранения,</w:t>
      </w:r>
    </w:p>
    <w:p w:rsidR="001662CF" w:rsidRDefault="001662CF">
      <w:pPr>
        <w:pStyle w:val="ConsPlusNormal"/>
        <w:jc w:val="right"/>
      </w:pPr>
      <w:r>
        <w:t>труда и социальной защиты населения</w:t>
      </w:r>
    </w:p>
    <w:p w:rsidR="001662CF" w:rsidRDefault="001662CF">
      <w:pPr>
        <w:pStyle w:val="ConsPlusNormal"/>
        <w:jc w:val="right"/>
      </w:pPr>
      <w:r>
        <w:t>Ненецкого автономного округа</w:t>
      </w:r>
    </w:p>
    <w:p w:rsidR="001662CF" w:rsidRDefault="001662CF">
      <w:pPr>
        <w:pStyle w:val="ConsPlusNormal"/>
        <w:jc w:val="right"/>
      </w:pPr>
      <w:r>
        <w:t>Н.А.СЕМЯШКИНА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right"/>
        <w:outlineLvl w:val="0"/>
      </w:pPr>
      <w:r>
        <w:t>Приложение</w:t>
      </w:r>
    </w:p>
    <w:p w:rsidR="001662CF" w:rsidRDefault="001662CF">
      <w:pPr>
        <w:pStyle w:val="ConsPlusNormal"/>
        <w:jc w:val="right"/>
      </w:pPr>
      <w:r>
        <w:t>к приказу Департамента здравоохранения,</w:t>
      </w:r>
    </w:p>
    <w:p w:rsidR="001662CF" w:rsidRDefault="001662CF">
      <w:pPr>
        <w:pStyle w:val="ConsPlusNormal"/>
        <w:jc w:val="right"/>
      </w:pPr>
      <w:r>
        <w:t>труда и социальной защиты населения</w:t>
      </w:r>
    </w:p>
    <w:p w:rsidR="001662CF" w:rsidRDefault="001662CF">
      <w:pPr>
        <w:pStyle w:val="ConsPlusNormal"/>
        <w:jc w:val="right"/>
      </w:pPr>
      <w:r>
        <w:t>Ненецкого автономного округа</w:t>
      </w:r>
    </w:p>
    <w:p w:rsidR="001662CF" w:rsidRDefault="001662CF">
      <w:pPr>
        <w:pStyle w:val="ConsPlusNormal"/>
        <w:jc w:val="right"/>
      </w:pPr>
      <w:r>
        <w:lastRenderedPageBreak/>
        <w:t>от 21.12.2015 N 98</w:t>
      </w:r>
    </w:p>
    <w:p w:rsidR="001662CF" w:rsidRDefault="001662CF">
      <w:pPr>
        <w:pStyle w:val="ConsPlusNormal"/>
        <w:jc w:val="right"/>
      </w:pPr>
      <w:r>
        <w:t>"Об утверждении Административного</w:t>
      </w:r>
    </w:p>
    <w:p w:rsidR="001662CF" w:rsidRDefault="001662CF">
      <w:pPr>
        <w:pStyle w:val="ConsPlusNormal"/>
        <w:jc w:val="right"/>
      </w:pPr>
      <w:r>
        <w:t>регламента по предоставлению</w:t>
      </w:r>
    </w:p>
    <w:p w:rsidR="001662CF" w:rsidRDefault="001662CF">
      <w:pPr>
        <w:pStyle w:val="ConsPlusNormal"/>
        <w:jc w:val="right"/>
      </w:pPr>
      <w:r>
        <w:t>государственной услуги "Предоставление</w:t>
      </w:r>
    </w:p>
    <w:p w:rsidR="001662CF" w:rsidRDefault="001662CF">
      <w:pPr>
        <w:pStyle w:val="ConsPlusNormal"/>
        <w:jc w:val="right"/>
      </w:pPr>
      <w:r>
        <w:t>государственного единовременного пособия</w:t>
      </w:r>
    </w:p>
    <w:p w:rsidR="001662CF" w:rsidRDefault="001662CF">
      <w:pPr>
        <w:pStyle w:val="ConsPlusNormal"/>
        <w:jc w:val="right"/>
      </w:pPr>
      <w:r>
        <w:t>и ежемесячной денежной компенсации</w:t>
      </w:r>
    </w:p>
    <w:p w:rsidR="001662CF" w:rsidRDefault="001662CF">
      <w:pPr>
        <w:pStyle w:val="ConsPlusNormal"/>
        <w:jc w:val="right"/>
      </w:pPr>
      <w:r>
        <w:t>гражданам при возникновении у них</w:t>
      </w:r>
    </w:p>
    <w:p w:rsidR="001662CF" w:rsidRDefault="001662CF">
      <w:pPr>
        <w:pStyle w:val="ConsPlusNormal"/>
        <w:jc w:val="right"/>
      </w:pPr>
      <w:r>
        <w:t>поствакцинальных осложнений"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</w:pPr>
      <w:bookmarkStart w:id="0" w:name="P45"/>
      <w:bookmarkEnd w:id="0"/>
      <w:r>
        <w:t>АДМИНИСТРАТИВНЫЙ РЕГЛАМЕНТ</w:t>
      </w:r>
    </w:p>
    <w:p w:rsidR="001662CF" w:rsidRDefault="001662CF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1662CF" w:rsidRDefault="001662CF">
      <w:pPr>
        <w:pStyle w:val="ConsPlusTitle"/>
        <w:jc w:val="center"/>
      </w:pPr>
      <w:r>
        <w:t>ГОСУДАРСТВЕННОГО ЕДИНОВРЕМЕННОГО ПОСОБИЯ И ЕЖЕМЕСЯЧНОЙ</w:t>
      </w:r>
    </w:p>
    <w:p w:rsidR="001662CF" w:rsidRDefault="001662CF">
      <w:pPr>
        <w:pStyle w:val="ConsPlusTitle"/>
        <w:jc w:val="center"/>
      </w:pPr>
      <w:r>
        <w:t>ДЕНЕЖНОЙ КОМПЕНСАЦИИ ГРАЖДАНАМ ПРИ ВОЗНИКНОВЕНИИ У НИХ</w:t>
      </w:r>
    </w:p>
    <w:p w:rsidR="001662CF" w:rsidRDefault="001662CF">
      <w:pPr>
        <w:pStyle w:val="ConsPlusTitle"/>
        <w:jc w:val="center"/>
      </w:pPr>
      <w:r>
        <w:t>ПОСТВАКЦИНАЛЬНЫХ ОСЛОЖНЕНИЙ"</w:t>
      </w:r>
    </w:p>
    <w:p w:rsidR="001662CF" w:rsidRDefault="00166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6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62CF" w:rsidRDefault="00166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2CF" w:rsidRDefault="001662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22.06.2016 </w:t>
            </w:r>
            <w:hyperlink r:id="rId1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662CF" w:rsidRDefault="00166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13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10.07.2018 </w:t>
            </w:r>
            <w:hyperlink r:id="rId14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1"/>
      </w:pPr>
      <w:r>
        <w:t>Раздел I</w:t>
      </w:r>
    </w:p>
    <w:p w:rsidR="001662CF" w:rsidRDefault="001662CF">
      <w:pPr>
        <w:pStyle w:val="ConsPlusTitle"/>
        <w:jc w:val="center"/>
      </w:pPr>
      <w:r>
        <w:t>Общие положения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1. Административный регламент определяет стандарт и порядок предоставления государственной услуги по предоставлению государственного единовременного пособия и ежемесячной денежной компенсации гражданам при возникновении у них поствакцинальных осложнений" (далее соответственно - Административный регламент, государственная услуга).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Круг заявителей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2. Заявителями на получение государственной услуги (далее - заявители) являются: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граждане Российской Федерации, у которых установлено наличие поствакцинального осложнения;</w:t>
      </w:r>
    </w:p>
    <w:p w:rsidR="001662CF" w:rsidRDefault="001662CF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2) члены семьи гражданина Российской Федерации в случае его смерти, наступившей вследствие поствакцинального осложнения.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3. Членами семьи, относящиеся к категории лиц, указанных в </w:t>
      </w:r>
      <w:hyperlink w:anchor="P65" w:history="1">
        <w:r>
          <w:rPr>
            <w:color w:val="0000FF"/>
          </w:rPr>
          <w:t>подпункте 2 пункта 2</w:t>
        </w:r>
      </w:hyperlink>
      <w:r>
        <w:t xml:space="preserve"> Административного регламента признаются: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если направление на обучение произведено в соответствии с международными договорами Российской Федерации, до окончания ими такого обучения, но не дольше чем до достижения ими возраста 23 лет или дети, братья, сестры и внуки умершего кормильца старше этого возраста, если они до достижения возраста 18 лет стали инвалидами. 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2) один из родителей или супруг либо дедушка, бабушка умершего кормильца независимо </w:t>
      </w:r>
      <w:r>
        <w:lastRenderedPageBreak/>
        <w:t>от возраста и трудоспособности, а также брат, сестра либо ребенок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кормильца, и не работают;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родители и супруг умершего кормильца, если они достигли возраста 60 и 55 лет (соответственно мужчины и женщины) либо являются инвалидами;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дедушка и бабушка умершего кормильца, если они достигли возраста 60 и 55 лет (соответственно мужчины и женщины) либо являются инвалидами, при отсутствии лиц, которые в соответствии с законодательством Российской Федерации обязаны их содержать.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4. Ежемесячная денежная компенсация выплачивается гражданам, признанным в установленном порядке инвалидами вследствие поствакцинального осложнения.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5. В случае если гражданин Российской Федерации, у которого установлено наличие поствакцинального осложнения, признан инвалидом вследствие этого осложнения, он вправе получить государственное единовременное пособие и ежемесячную денежную компенсацию.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6. В случае смерти гражданина, наступившей вследствие поствакцинального осложнения, государственное единовременное пособие выплачивается одному из членов его семьи (с письменного согласия всех совершеннолетних членов семьи) по решению органа социальной защиты населения.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1662CF" w:rsidRDefault="001662CF">
      <w:pPr>
        <w:pStyle w:val="ConsPlusTitle"/>
        <w:jc w:val="center"/>
      </w:pPr>
      <w:r>
        <w:t>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7. Информирование о порядке предоставления государственной услуги осуществляется государственным казенным учреждением Ненецкого автономного округа "Отделение социальной защиты населения" (далее - Учреждение).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Сапрыгина, д. 9б.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Справочный телефон Учреждения: (81853) 4-84-97.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 официального сайта Учреждения в сети информационно-телекоммуникационной сети "Интернет" (далее - сеть "Интернет"): osznnao.ru.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 электронной почты (e-mail): soczash@atnet.ru.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вторник, четверг - с 13 часов 30 минут до 17 часов 30 минут;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понедельник, среда, пятница - неприемные дни;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8. Информирование об услуге осуществляется: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4) через официальный сайт Учреждения, Единый портал государственных и муниципальных </w:t>
      </w:r>
      <w:r>
        <w:lastRenderedPageBreak/>
        <w:t>услуг (функций) (www.gosuslugi.ru) (далее - Единый портал) и Региональный портал государственных и муниципальных услуг (pgu.adm-nao.ru) (далее - Региональный портал) в сети "Интернет";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9.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10.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11. Консультации предоставляются по следующим вопросам: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сроков предоставления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12. Предоставление государственной услуги производится Учреждением по адресу: Ненецкий автономный округ, 166000, г. Нарьян-Мар, ул. Сапрыгина, д. 9б.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График работы Учреждения: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перерыв на обед - с 12 часов 30 минут до 13 часов 30 минут;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Справочный телефон (81853) 4-84-97.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 официального сайта Учреждения в сети "Интернет": osznnao.ru.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 электронной почты (e-mail): soczash@atnet.ru.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 отдел назначения социальных выплат и предоставления субсидий гражданам (контактный телефон: (81853) 4-33-39).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13. В предоставлении государственной услуги принимают участие: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Департамент здравоохранения, труда и социальной защиты населения Ненецкого автономного округа (далее - Департамент).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lastRenderedPageBreak/>
        <w:t>Почтовый адрес: Ненецкий автономный округ, 166000, г. Нарьян-Мар, ул. Смидовича, д. 25.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Справочный телефон: (81853) 4-23-04.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Факс: (81853) 4-92-62.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перерыв - с 12 часов 30 минут до 13 часов 30 минут;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medsoc.adm-nao.ru.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 электронной почты: uzo@adm-nao.ru;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Федеральная миграционная служба России.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Почтовый адрес: г. Москва, 109240, ул. Верхняя Радищевская, д. 4, стр. 1.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Справочный телефон: (495) 915-34-10.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 официального сайта в сети "Интернет": fms.gov.ru.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 электронной почты: cogpw@fms-rf.ru.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Места нахождения территориальных органов Федеральной миграционной службы России, их номера телефонов справочных служб, адреса сайтов в сети "Интернет" указываются на официальном сайте Федеральной миграционной службы России в сервисе "Контакты";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Министерство труда и социальной защиты Российской Федерации.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Почтовый адрес: г. Москва, 123182, ул. Ильинка, д. 15, ком. 103.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Справочный телефон: (499) 606-15-02.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 официального сайта в сети "Интернет": rosmintrud.ru.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Места нахождения территориальных органов Министерства труда и социальной защиты Российской Федерации, их номера телефонов справочных служб, адреса сайтов в сети "Интернет" указываются на официальном сайте Министерства труда и социальной защиты Российской Федерации;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казенное учреждение Ненецкого автономного округа "Многофункциональный центр предоставления государственных и муниципальных услуг" (далее - МФЦ).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Ленина, д. 27в.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Справочный телефон: (81853) 2-19-10.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mfc.adm-nao.ru.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 электронной почты: mail@mfc.adm-nao.ru.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Адреса офисов МФЦ размещены на официальном сайте МФЦ.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1"/>
      </w:pPr>
      <w:r>
        <w:lastRenderedPageBreak/>
        <w:t>Раздел II</w:t>
      </w:r>
    </w:p>
    <w:p w:rsidR="001662CF" w:rsidRDefault="001662CF">
      <w:pPr>
        <w:pStyle w:val="ConsPlusTitle"/>
        <w:jc w:val="center"/>
      </w:pPr>
      <w:r>
        <w:t>Стандарт предоставления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14. Государственная услуга по предоставлению государственного единовременного пособия и ежемесячной денежной компенсации гражданам при возникновении у них поствакцинальных осложнений.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Наименование Учреждения, предоставляющего</w:t>
      </w:r>
    </w:p>
    <w:p w:rsidR="001662CF" w:rsidRDefault="001662CF">
      <w:pPr>
        <w:pStyle w:val="ConsPlusTitle"/>
        <w:jc w:val="center"/>
      </w:pPr>
      <w:r>
        <w:t>государственную услугу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15. Государственная услуга предоставляется государственным казенным учреждением Ненецкого автономного округа "Отделение социальной защиты населения".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Органы, обращение в которые необходимо для предоставления</w:t>
      </w:r>
    </w:p>
    <w:p w:rsidR="001662CF" w:rsidRDefault="001662CF">
      <w:pPr>
        <w:pStyle w:val="ConsPlusTitle"/>
        <w:jc w:val="center"/>
      </w:pPr>
      <w:r>
        <w:t>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bookmarkStart w:id="2" w:name="P154"/>
      <w:bookmarkEnd w:id="2"/>
      <w:r>
        <w:t>16. 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Федеральная миграционная служба России (далее - ФМС);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Министерство труда и социальной защиты Российской Федерации.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17. Учреждение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указанные в </w:t>
      </w:r>
      <w:hyperlink w:anchor="P154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18. Результатом предоставления государственной услуги является: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принятие решения о предоставлении (об отказе в предоставлении) государственного единовременного пособия и (или) ежемесячной денежной компенсации гражданам при возникновении у них поствакцинальных осложнений.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19. Срок предоставления государственной услуги: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принятие решения о предоставлении (об отказе в предоставлении) государственного единовременного пособия и (или) ежемесячной денежной компенсации гражданам при возникновении у них поствакцинальных осложнений осуществляется в срок, не превышающий 10 календарных дней.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исчисляется со дня подачи заявителем заявления (заявлений) и необходимых документов непосредственно в Учреждение, в многофункциональные центры предоставления государственных и муниципальных услуг.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В случае направления заявления (заявлений) и документов, необходимых для предоставления государственной услуги, заказным почтовым отправлением с уведомлением о вручении срок предоставления государственной услуги исчисляется со дня поступления данных </w:t>
      </w:r>
      <w:r>
        <w:lastRenderedPageBreak/>
        <w:t>документов в Учреждение.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Срок выдачи (направления) документов, являющихся</w:t>
      </w:r>
    </w:p>
    <w:p w:rsidR="001662CF" w:rsidRDefault="001662CF">
      <w:pPr>
        <w:pStyle w:val="ConsPlusTitle"/>
        <w:jc w:val="center"/>
      </w:pPr>
      <w:r>
        <w:t>результатом предоставления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20. Документ, являющийся результатом предоставления государственной услуги, в течение 3 рабочих дней со дня его оформления: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вручается заявителю непосредственно в Учреждении: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направляется заказным почтовым отправлением с уведомлением о вручении;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направляется с использованием Регионального портала;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направляется через МФЦ.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Перечень нормативных правовых актов, регулирующих отношения,</w:t>
      </w:r>
    </w:p>
    <w:p w:rsidR="001662CF" w:rsidRDefault="001662CF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21. Предоставление государственной услуги осуществляется в соответствии с: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1.1)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2016, N 1, ст. 19);</w:t>
      </w:r>
    </w:p>
    <w:p w:rsidR="001662CF" w:rsidRDefault="001662CF">
      <w:pPr>
        <w:pStyle w:val="ConsPlusNormal"/>
        <w:jc w:val="both"/>
      </w:pPr>
      <w:r>
        <w:t xml:space="preserve">(пп. 1.1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22.06.2016 N 63)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27.12.2000 N 1013 "О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 ("Российская газета", N 6, 12.01.2001);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 04.09.2013);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31.10.2014).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662CF" w:rsidRDefault="001662CF">
      <w:pPr>
        <w:pStyle w:val="ConsPlusTitle"/>
        <w:jc w:val="center"/>
      </w:pPr>
      <w:r>
        <w:t>в соответствии с нормативными правовыми актами</w:t>
      </w:r>
    </w:p>
    <w:p w:rsidR="001662CF" w:rsidRDefault="001662CF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1662CF" w:rsidRDefault="001662C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1662CF" w:rsidRDefault="001662CF">
      <w:pPr>
        <w:pStyle w:val="ConsPlusTitle"/>
        <w:jc w:val="center"/>
      </w:pPr>
      <w:r>
        <w:t>государственной услуги, подлежащих представлению</w:t>
      </w:r>
    </w:p>
    <w:p w:rsidR="001662CF" w:rsidRDefault="001662CF">
      <w:pPr>
        <w:pStyle w:val="ConsPlusTitle"/>
        <w:jc w:val="center"/>
      </w:pPr>
      <w:r>
        <w:t>заявителем, способы их получения заявителем,</w:t>
      </w:r>
    </w:p>
    <w:p w:rsidR="001662CF" w:rsidRDefault="001662CF">
      <w:pPr>
        <w:pStyle w:val="ConsPlusTitle"/>
        <w:jc w:val="center"/>
      </w:pPr>
      <w:r>
        <w:t>в том числе в электронной форме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bookmarkStart w:id="3" w:name="P201"/>
      <w:bookmarkEnd w:id="3"/>
      <w:r>
        <w:t>22. Для предоставления государственного единовременного пособия и (или) ежемесячной денежной компенсации гражданам при возникновении у них поствакцинальных осложнений, а в случае смерти - членам его семьи представляются следующие документы (сведения):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1) соответствующие заявления по формам согласно </w:t>
      </w:r>
      <w:hyperlink w:anchor="P657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737" w:history="1">
        <w:r>
          <w:rPr>
            <w:color w:val="0000FF"/>
          </w:rPr>
          <w:t>2</w:t>
        </w:r>
      </w:hyperlink>
      <w:r>
        <w:t xml:space="preserve">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организации, для перечисления денежных средств (далее - заявления);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документы, подтверждающие полномочия представителя;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в случае смерти гражданина, наступившей вследствие поствакцинального осложнения, письменное согласие всех совершеннолетних членов семьи о выплате пособия одному из членов его семьи.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662CF" w:rsidRDefault="001662CF">
      <w:pPr>
        <w:pStyle w:val="ConsPlusTitle"/>
        <w:jc w:val="center"/>
      </w:pPr>
      <w:r>
        <w:t>в соответствии с нормативными правовыми актами</w:t>
      </w:r>
    </w:p>
    <w:p w:rsidR="001662CF" w:rsidRDefault="001662CF">
      <w:pPr>
        <w:pStyle w:val="ConsPlusTitle"/>
        <w:jc w:val="center"/>
      </w:pPr>
      <w:r>
        <w:t>для предоставления государственной услуги, которые</w:t>
      </w:r>
    </w:p>
    <w:p w:rsidR="001662CF" w:rsidRDefault="001662CF">
      <w:pPr>
        <w:pStyle w:val="ConsPlusTitle"/>
        <w:jc w:val="center"/>
      </w:pPr>
      <w:r>
        <w:t>находятся в распоряжении государственных органов,</w:t>
      </w:r>
    </w:p>
    <w:p w:rsidR="001662CF" w:rsidRDefault="001662CF">
      <w:pPr>
        <w:pStyle w:val="ConsPlusTitle"/>
        <w:jc w:val="center"/>
      </w:pPr>
      <w:r>
        <w:t>участвующих в предоставлении государственной услуги,</w:t>
      </w:r>
    </w:p>
    <w:p w:rsidR="001662CF" w:rsidRDefault="001662CF">
      <w:pPr>
        <w:pStyle w:val="ConsPlusTitle"/>
        <w:jc w:val="center"/>
      </w:pPr>
      <w:r>
        <w:t>и которые заявитель вправе представить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bookmarkStart w:id="4" w:name="P214"/>
      <w:bookmarkEnd w:id="4"/>
      <w:r>
        <w:t>23. Для предоставления государственной услуги необходимы следующие документы (сведения), которые находятся в распоряжении: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ФМС - документы, содержащие сведения: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о регистрации по месту жительства гражданина Российской Федерации;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Министерство труда и социальной защиты Российской Федерации - документы, содержащие сведения: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подтверждающие факт поствакцинального осложнения (заключение об установлении факта поствакцинального осложнения; свидетельство о смерти) - в случае если с заявлением обращаются члены семьи;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подтверждающие факт поствакцинального осложнения (заключение об установлении факта поствакцинального осложнения; справка федерального учреждения медико-социальной экспертизы, подтверждающая факт установления инвалидности).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24. Запрещается требовать от заявителя: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lastRenderedPageBreak/>
        <w:t xml:space="preserve">Заявитель вправе представить указанные в </w:t>
      </w:r>
      <w:hyperlink w:anchor="P214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 документы по собственной инициативе.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1662CF" w:rsidRDefault="001662CF">
      <w:pPr>
        <w:pStyle w:val="ConsPlusTitle"/>
        <w:jc w:val="center"/>
      </w:pPr>
      <w:r>
        <w:t>в приеме документов, необходимых для предоставления</w:t>
      </w:r>
    </w:p>
    <w:p w:rsidR="001662CF" w:rsidRDefault="001662CF">
      <w:pPr>
        <w:pStyle w:val="ConsPlusTitle"/>
        <w:jc w:val="center"/>
      </w:pPr>
      <w:r>
        <w:t>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25. Основания для отказа в приеме документов, необходимых для предоставления государственной услуги, не предусмотрены.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662CF" w:rsidRDefault="001662CF">
      <w:pPr>
        <w:pStyle w:val="ConsPlusTitle"/>
        <w:jc w:val="center"/>
      </w:pPr>
      <w:r>
        <w:t>предоставления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26. Основания для приостановления предоставления государственной услуги не предусмотрены.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1662CF" w:rsidRDefault="001662CF">
      <w:pPr>
        <w:pStyle w:val="ConsPlusTitle"/>
        <w:jc w:val="center"/>
      </w:pPr>
      <w:r>
        <w:t>в предоставлении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bookmarkStart w:id="5" w:name="P240"/>
      <w:bookmarkEnd w:id="5"/>
      <w:r>
        <w:t>27. В предоставлении государственного единовременного пособия и (или) ежемесячной денежной компенсации гражданам при возникновении у них поствакцинальных осложнений отказывается по следующим основаниям: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наличие в представленных заявителем сведениях неполной и (или) недостоверной информации.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662CF" w:rsidRDefault="001662CF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1662CF" w:rsidRDefault="001662CF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1662CF" w:rsidRDefault="001662CF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1662CF" w:rsidRDefault="001662CF">
      <w:pPr>
        <w:pStyle w:val="ConsPlusTitle"/>
        <w:jc w:val="center"/>
      </w:pPr>
      <w:r>
        <w:t>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1662CF" w:rsidRDefault="001662CF">
      <w:pPr>
        <w:pStyle w:val="ConsPlusTitle"/>
        <w:jc w:val="center"/>
      </w:pPr>
      <w:r>
        <w:t>пошлины или иной платы, взимаемой за предоставление</w:t>
      </w:r>
    </w:p>
    <w:p w:rsidR="001662CF" w:rsidRDefault="001662CF">
      <w:pPr>
        <w:pStyle w:val="ConsPlusTitle"/>
        <w:jc w:val="center"/>
      </w:pPr>
      <w:r>
        <w:t>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29. Взимание с заявителя государственной пошлины или иной платы за предоставление государственной услуги не предусмотрено.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1662CF" w:rsidRDefault="001662CF">
      <w:pPr>
        <w:pStyle w:val="ConsPlusTitle"/>
        <w:jc w:val="center"/>
      </w:pPr>
      <w:r>
        <w:t>услуг, которые являются необходимыми и обязательными</w:t>
      </w:r>
    </w:p>
    <w:p w:rsidR="001662CF" w:rsidRDefault="001662CF">
      <w:pPr>
        <w:pStyle w:val="ConsPlusTitle"/>
        <w:jc w:val="center"/>
      </w:pPr>
      <w:r>
        <w:t>для предоставления государственной услуги, включая</w:t>
      </w:r>
    </w:p>
    <w:p w:rsidR="001662CF" w:rsidRDefault="001662CF">
      <w:pPr>
        <w:pStyle w:val="ConsPlusTitle"/>
        <w:jc w:val="center"/>
      </w:pPr>
      <w:r>
        <w:t>информацию о методике расчета размера такой платы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30.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662CF" w:rsidRDefault="001662CF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1662CF" w:rsidRDefault="001662CF">
      <w:pPr>
        <w:pStyle w:val="ConsPlusTitle"/>
        <w:jc w:val="center"/>
      </w:pPr>
      <w:r>
        <w:t>результата предоставления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31. Максимальный срок ожидания в очереди при подаче заявителем заявления (заявлений) о предоставлении государственной услуги и при получении результата государственной услуги не должен превышать 15 минут.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1662CF" w:rsidRDefault="001662CF">
      <w:pPr>
        <w:pStyle w:val="ConsPlusTitle"/>
        <w:jc w:val="center"/>
      </w:pPr>
      <w:r>
        <w:t>о предоставлении государственной услуги,</w:t>
      </w:r>
    </w:p>
    <w:p w:rsidR="001662CF" w:rsidRDefault="001662CF">
      <w:pPr>
        <w:pStyle w:val="ConsPlusTitle"/>
        <w:jc w:val="center"/>
      </w:pPr>
      <w:r>
        <w:t>в том числе в электронной форме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32. Заявление (заявления) заявителя о предоставлении государственной услуги регистрируется в день его поступления в Учреждение или МФЦ.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662CF" w:rsidRDefault="001662CF">
      <w:pPr>
        <w:pStyle w:val="ConsPlusTitle"/>
        <w:jc w:val="center"/>
      </w:pPr>
      <w:r>
        <w:t>государственная услуга, к месту ожидания, приема</w:t>
      </w:r>
    </w:p>
    <w:p w:rsidR="001662CF" w:rsidRDefault="001662CF">
      <w:pPr>
        <w:pStyle w:val="ConsPlusTitle"/>
        <w:jc w:val="center"/>
      </w:pPr>
      <w:r>
        <w:t>заявителей, размещению и оформлению визуальной,</w:t>
      </w:r>
    </w:p>
    <w:p w:rsidR="001662CF" w:rsidRDefault="001662CF">
      <w:pPr>
        <w:pStyle w:val="ConsPlusTitle"/>
        <w:jc w:val="center"/>
      </w:pPr>
      <w:r>
        <w:t>текстовой и мультимедийной информации о порядке</w:t>
      </w:r>
    </w:p>
    <w:p w:rsidR="001662CF" w:rsidRDefault="001662CF">
      <w:pPr>
        <w:pStyle w:val="ConsPlusTitle"/>
        <w:jc w:val="center"/>
      </w:pPr>
      <w:r>
        <w:t>предоставления таких услуг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33. Центральный вход в здание, в котором расположено Учреждение, оборудован информационной табличкой (вывеской), содержащей информацию о наименовании Учреждения, месте его нахождения и графике работы.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Вход в здание, в котором расположено Учреждение,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В случае расположения Учреждения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34. Вход в здание осуществляется свободно.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23" w:history="1">
        <w:r>
          <w:rPr>
            <w:color w:val="0000FF"/>
          </w:rPr>
          <w:t>СанПиН 2.2.2/2.4.1340-03</w:t>
        </w:r>
      </w:hyperlink>
      <w:r>
        <w:t>".</w:t>
      </w:r>
    </w:p>
    <w:p w:rsidR="001662CF" w:rsidRDefault="001662C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ЗТ и СЗН НАО от 10.07.2018 N 34.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36. Помещения, в которых осуществляется предоставление государственной услуги, должны быть оборудованы: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1662CF" w:rsidRDefault="00166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6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62CF" w:rsidRDefault="001662C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62CF" w:rsidRDefault="001662C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662CF" w:rsidRDefault="001662CF">
      <w:pPr>
        <w:pStyle w:val="ConsPlusNormal"/>
        <w:spacing w:before="280"/>
        <w:ind w:firstLine="540"/>
        <w:jc w:val="both"/>
      </w:pPr>
      <w:r>
        <w:lastRenderedPageBreak/>
        <w:t>35. Специалист Учреждения осуществляет прием заявителей в кабинете, предназначенном для работы специалиста Учреждения (далее - кабинет приема).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и должности специалиста.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37. Места ожидания для заявителей, места для заполнения заявлений должны соответствовать комфортным условиям для заявителей.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38.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39. На информационных стендах размещается следующая информация: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предоставления государственного единовременного пособия и (или) ежемесячной денежной компенсации гражданам при возникновении поствакцинальных осложнений, и требования, предъявляемые к этим документам;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Учреждения в сети "Интернет", адрес электронной почты Учреждения;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Учреждения;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7) номера кабинетов, фамилии, имена,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выполнении отдельных административных процедур, предусмотренных Административным регламентом;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9) порядок обжалования действий (бездействия) специалистов Учреждения, участвующих в предоставлении государственной услуги, а также принятых ими решений в ходе предоставления государственной услуги.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lastRenderedPageBreak/>
        <w:t>39.1.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1662CF" w:rsidRDefault="001662CF">
      <w:pPr>
        <w:pStyle w:val="ConsPlusNormal"/>
        <w:jc w:val="both"/>
      </w:pPr>
      <w:r>
        <w:t xml:space="preserve">(п. 39.1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22.06.2016 N 63)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39.2 Специалист Учреждения осуществляет прием заявителей в кабинете, предназначенном для работы специалиста Учреждения (далее - кабинет приема).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и должности специалиста.</w:t>
      </w:r>
    </w:p>
    <w:p w:rsidR="001662CF" w:rsidRDefault="001662CF">
      <w:pPr>
        <w:pStyle w:val="ConsPlusNormal"/>
        <w:jc w:val="both"/>
      </w:pPr>
      <w:r>
        <w:t xml:space="preserve">(п. 39.2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40. Основными показателями доступности и качества государственной услуги являются: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lastRenderedPageBreak/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6)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1662CF" w:rsidRDefault="001662CF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1662CF" w:rsidRDefault="001662CF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1662CF" w:rsidRDefault="001662CF">
      <w:pPr>
        <w:pStyle w:val="ConsPlusTitle"/>
        <w:jc w:val="center"/>
      </w:pPr>
      <w:r>
        <w:t>услуг и особенности предоставления государственной услуги</w:t>
      </w:r>
    </w:p>
    <w:p w:rsidR="001662CF" w:rsidRDefault="001662CF">
      <w:pPr>
        <w:pStyle w:val="ConsPlusTitle"/>
        <w:jc w:val="center"/>
      </w:pPr>
      <w:r>
        <w:t>в электронной форме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41.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42. Подача заявления (заявлений) на предоставление государственной услуги в электронной форме с использованием Регионального портала не предусмотрена.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1"/>
      </w:pPr>
      <w:bookmarkStart w:id="6" w:name="P349"/>
      <w:bookmarkEnd w:id="6"/>
      <w:r>
        <w:t>Раздел III</w:t>
      </w:r>
    </w:p>
    <w:p w:rsidR="001662CF" w:rsidRDefault="001662CF">
      <w:pPr>
        <w:pStyle w:val="ConsPlusTitle"/>
        <w:jc w:val="center"/>
      </w:pPr>
      <w:r>
        <w:t>Состав, последовательность и сроки выполнения</w:t>
      </w:r>
    </w:p>
    <w:p w:rsidR="001662CF" w:rsidRDefault="001662C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662CF" w:rsidRDefault="001662CF">
      <w:pPr>
        <w:pStyle w:val="ConsPlusTitle"/>
        <w:jc w:val="center"/>
      </w:pPr>
      <w:r>
        <w:t>их выполнения, в том числе особенности выполнения</w:t>
      </w:r>
    </w:p>
    <w:p w:rsidR="001662CF" w:rsidRDefault="001662CF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1662CF" w:rsidRDefault="001662CF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1662CF" w:rsidRDefault="001662CF">
      <w:pPr>
        <w:pStyle w:val="ConsPlusTitle"/>
        <w:jc w:val="center"/>
      </w:pPr>
      <w:r>
        <w:t>в многофункциональных центрах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Состав административных процедур в рамках</w:t>
      </w:r>
    </w:p>
    <w:p w:rsidR="001662CF" w:rsidRDefault="001662CF">
      <w:pPr>
        <w:pStyle w:val="ConsPlusTitle"/>
        <w:jc w:val="center"/>
      </w:pPr>
      <w:r>
        <w:t>предоставления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43. При предоставлении государственной услуги осуществляются следующие административные процедуры:</w:t>
      </w:r>
    </w:p>
    <w:p w:rsidR="001662CF" w:rsidRDefault="001662CF">
      <w:pPr>
        <w:pStyle w:val="ConsPlusNormal"/>
        <w:spacing w:before="220"/>
        <w:ind w:firstLine="540"/>
        <w:jc w:val="both"/>
      </w:pPr>
      <w:bookmarkStart w:id="7" w:name="P361"/>
      <w:bookmarkEnd w:id="7"/>
      <w:r>
        <w:t>1) прием заявления (заявлений) и документов, регистрация заявления (заявлений);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рассмотрение заявления (заявлений) и документов, предоставление (отказ в предоставлении) государственного единовременного пособия и (или) ежемесячной денежной компенсации гражданам при возникновении у них поствакцинальных осложнений.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44. Структура и взаимосвязь административных процедур, выполняемых при предоставлении государственной услуги, приведены в </w:t>
      </w:r>
      <w:hyperlink w:anchor="P802" w:history="1">
        <w:r>
          <w:rPr>
            <w:color w:val="0000FF"/>
          </w:rPr>
          <w:t>блок-схеме</w:t>
        </w:r>
      </w:hyperlink>
      <w:r>
        <w:t xml:space="preserve"> (Приложение 3 к Административному регламенту).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45. Основанием для начала исполнения административной процедуры приема заявления (заявлений) и документов, регистрации заявления (заявлений) является предоставление заявителем заявления (заявлений) лично в Учреждение.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lastRenderedPageBreak/>
        <w:t xml:space="preserve">46. Специалист Учреждения, ответственный за исполнение административной процедуры, указанной в </w:t>
      </w:r>
      <w:hyperlink w:anchor="P361" w:history="1">
        <w:r>
          <w:rPr>
            <w:color w:val="0000FF"/>
          </w:rPr>
          <w:t>подпункте 1 пункта 43</w:t>
        </w:r>
      </w:hyperlink>
      <w:r>
        <w:t xml:space="preserve"> Административного регламента, регистрирует заявление (заявления) в день его (их) поступления в Учреждение.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47. Результатом исполнения административной процедуры приема заявления (заявлений) и документов является регистрация заявления (заявлений).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48. Способом фиксации результата исполнения административной процедуры приема заявления (заявлений) и документов, регистрации заявления (заявлений) является проставление на заявлении (заявлениях) регистрационного штампа.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49. В случае если заявитель обращается в МФЦ и представляет пакет документов, указанных в </w:t>
      </w:r>
      <w:hyperlink w:anchor="P20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специалист МФЦ, ответственный за прием документов: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принимает документы;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20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50. При установлении фактов отсутствия необходимых документов, указанных в </w:t>
      </w:r>
      <w:hyperlink w:anchor="P20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специалист МФЦ уведомляет заявителя о наличии препятствий для приема документов, объясняет заявителю о выявленных недостатках в представленных документах и возвращает их заявителю для устранения недостатков.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51. В случае если документы оформлены правильно, специалист МФЦ в установленном порядке: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оформляет заявление (заявления), согласно </w:t>
      </w:r>
      <w:hyperlink w:anchor="P657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737" w:history="1">
        <w:r>
          <w:rPr>
            <w:color w:val="0000FF"/>
          </w:rPr>
          <w:t>2</w:t>
        </w:r>
      </w:hyperlink>
      <w:r>
        <w:t xml:space="preserve"> к Административному регламенту, с использованием информационно-телекоммуникационных технологий;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передает информацию о заявлении (заявлениях) и документах в Учреждение.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52. Основанием для начала исполнения административной процедуры рассмотрения заявления (заявлений) и документов, предоставления (отказа в предоставлении) государственного единовременного пособия и (или) ежемесячной денежной компенсации гражданам при возникновении у них поствакцинальных осложнений является прием заявления (заявлений) и документов, регистрация заявления (заявлений).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53. Директор Учреждения в течение 1 рабочего дня со дня регистрации заявления (заявлений) определяет из числа сотрудников Учреждения исполнителя, ответственного за исполнение административной процедуры рассмотрения заявления (заявлений) и документов, предоставления (отказа в предоставлении) государственного единовременного пособия и (или) ежемесячной денежной компенсации гражданам при возникновении у них поствакцинальных осложнений (далее - ответственный исполнитель).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54. Ответственный исполнитель не позднее 3 рабочего дня со дня поступления в Учреждение надлежащим образом оформленного заявления (заявлений) о предоставлении государственного единовременного пособия и (или) ежемесячной денежной компенсации </w:t>
      </w:r>
      <w:r>
        <w:lastRenderedPageBreak/>
        <w:t>гражданам при возникновении у них поствакцинальных осложнений и документов осуществляет проверку полноты и достоверности представленных в них сведений с целью оценки: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20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соответствия сведениям о заявителе, полученным путем межведомственного информационного взаимодействия: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ФМС - документы, содержащие сведения: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о регистрации по месту жительства гражданина Российской Федерации;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Министерство труда и социальной защиты Российской Федерации - документы, содержащие сведения: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подтверждающие факт поствакцинального осложнения (заключение об установлении факта поствакцинального осложнения; свидетельство о смерти) - в случае если с заявлением обращаются члены семьи;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подтверждающие факт поствакцинального осложнения (заключение об установлении факта поствакцинального осложнения; справка федерального учреждения медико-социальной экспертизы, подтверждающая факт установления инвалидности).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55. В случае выявления оснований для отказа в предоставлении государственного единовременного пособия и (или) ежемесячной денежной компенсации гражданам при возникновении у них поствакцинальных осложнений, указанных в </w:t>
      </w:r>
      <w:hyperlink w:anchor="P240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регламента, ответственный исполнитель в течение 1 рабочего дня со дня выявления указанных оснований подготавливает мотивированный отказ в предоставлении государственного единовременного пособия и (или) ежемесячной денежной компенсации гражданам при возникновении у них поствакцинальных осложнений.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Отказ в предоставлении государственного единовременного пособия и (или) ежемесячной денежной компенсации гражданам при возникновении у них поствакцинальных осложнений оформляется в форме уведомления за подписью директора (заместителя директора) Учреждения.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56. Ответственный исполнитель в течение 2 рабочих дней со дня подписания уведомления об отказе в предоставлении единовременного пособия и (или) ежемесячной денежной компенсации гражданам при возникновении у них поствакцинальных осложнений: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вручает его заявителю непосредственно в Учреждении;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направляет его заказным почтовым отправлением с уведомлением о вручении;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направляет с использованием Регионального портала;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направляет через МФЦ.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Вместе с указанным уведомлением заявителю возвращаются все представленные им документы.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57. В случае если в ходе проверки не выявлены основания для отказа в предоставлении государственного единовременного пособия и (или) ежемесячной денежной компенсации гражданам при возникновении у них поствакцинальных осложнений, установленные в </w:t>
      </w:r>
      <w:hyperlink w:anchor="P240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регламента, ответственный исполнитель в течение 8 рабочих </w:t>
      </w:r>
      <w:r>
        <w:lastRenderedPageBreak/>
        <w:t>дней со дня получения заявления (заявлений) и документов оформляет распоряжение и уведомление о предоставлении государственного единовременного пособия и (или) ежемесячной денежной компенсации гражданам при возникновении у них поствакцинальных осложнений.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58. Ответственный исполнитель в течение 1 рабочего дня со дня подписания уведомления о предоставлении государственного единовременного пособия и (или) ежемесячной денежной компенсации гражданам при возникновении у них поствакцинальных осложнений: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вручает его заявителю непосредственно в Учреждении;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направляет его заказным почтовым отправлением с уведомлением о вручении;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направляет с использованием Регионального портала;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направляет через МФЦ.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59. Результатом исполнения административной процедуры рассмотрения заявления (заявлений) и документов, предоставления (отказа в предоставлении) государственного единовременного пособия и (или) ежемесячной денежной компенсации гражданам при возникновении у них поствакцинальных осложнений является предоставление (отказ в предоставлении) государственного единовременного пособия и (или) ежемесячной денежной компенсации гражданам при возникновении у них поствакцинальных осложнений.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60. Способом фиксации исполнения административной процедуры рассмотрения заявления (заявлений) и документов, предоставления (отказа в предоставлении) государственного единовременного пособия и (или) ежемесячной денежной компенсации гражданам при возникновении у них поствакцинальных осложнений является: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уведомление об отказе в предоставлении государственного единовременного пособия и (или) ежемесячной денежной компенсации гражданам при возникновении у них поствакцинальных осложнений;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распоряжение о предоставлении государственного единовременного пособия и (или) ежемесячной денежной компенсации гражданам при возникновении у них поствакцинальных осложнений.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Исправление технических ошибок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61. 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62.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63.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Взаимодействие Учреждения с органами, участвующими</w:t>
      </w:r>
    </w:p>
    <w:p w:rsidR="001662CF" w:rsidRDefault="001662CF">
      <w:pPr>
        <w:pStyle w:val="ConsPlusTitle"/>
        <w:jc w:val="center"/>
      </w:pPr>
      <w:r>
        <w:t>в предоставлении государственных услуг, формирование</w:t>
      </w:r>
    </w:p>
    <w:p w:rsidR="001662CF" w:rsidRDefault="001662CF">
      <w:pPr>
        <w:pStyle w:val="ConsPlusTitle"/>
        <w:jc w:val="center"/>
      </w:pPr>
      <w:r>
        <w:t>и направление межведомственных запросов в указанные органы,</w:t>
      </w:r>
    </w:p>
    <w:p w:rsidR="001662CF" w:rsidRDefault="001662CF">
      <w:pPr>
        <w:pStyle w:val="ConsPlusTitle"/>
        <w:jc w:val="center"/>
      </w:pPr>
      <w:r>
        <w:t>участвующие в предоставлении государственных услуг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64.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lastRenderedPageBreak/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214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65. В рамках предоставления государственной услуги межведомственное информационное взаимодействие осуществляется с: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ФМС - документы, содержащие сведения: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о регистрации по месту жительства гражданина Российской Федерации;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Министерство труда и социальной защиты Российской Федерации - документы, содержащие сведения: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подтверждающие факт поствакцинального осложнения (заключение об установлении факта поствакцинального осложнения; свидетельство о смерти) - в случае если с заявлением обращаются члены семьи;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подтверждающие факт поствакцинального осложнения (заключение об установлении факта поствакцинального осложнения; справка федерального учреждения медико-социальной экспертизы, подтверждающая факт установления инвалидности).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66. Межведомственный запрос о представлении документов и (или) информации, указанных в </w:t>
      </w:r>
      <w:hyperlink w:anchor="P214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наименование Учреждения, направляющего межведомственный запрос;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lastRenderedPageBreak/>
        <w:t xml:space="preserve">67. Срок подготовки и направления ответа на межведомственный запрос о представлении документов и информации, указанных в </w:t>
      </w:r>
      <w:hyperlink w:anchor="P214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1"/>
      </w:pPr>
      <w:r>
        <w:t>Раздел IV</w:t>
      </w:r>
    </w:p>
    <w:p w:rsidR="001662CF" w:rsidRDefault="001662CF">
      <w:pPr>
        <w:pStyle w:val="ConsPlusTitle"/>
        <w:jc w:val="center"/>
      </w:pPr>
      <w:r>
        <w:t>Формы контроля за исполнением Административного регламента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1662CF" w:rsidRDefault="001662CF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1662CF" w:rsidRDefault="001662CF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1662CF" w:rsidRDefault="001662CF">
      <w:pPr>
        <w:pStyle w:val="ConsPlusTitle"/>
        <w:jc w:val="center"/>
      </w:pPr>
      <w:r>
        <w:t>актов, устанавливающих требования к предоставлению</w:t>
      </w:r>
    </w:p>
    <w:p w:rsidR="001662CF" w:rsidRDefault="001662CF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68.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69. Текущий контроль за соблюдением Административного регламента осуществляется: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руководителем Департамента в отношении директора Учреждения;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директором Учреждения в отношении начальника отдела назначения социальных выплат и предоставления субсидий гражданам - в отношении ответственных исполнителей;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начальником отдела назначения социальных выплат и предоставления субсидий гражданам - в отношении ответственных исполнителей.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1662CF" w:rsidRDefault="001662CF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1662CF" w:rsidRDefault="001662CF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1662CF" w:rsidRDefault="001662CF">
      <w:pPr>
        <w:pStyle w:val="ConsPlusTitle"/>
        <w:jc w:val="center"/>
      </w:pPr>
      <w:r>
        <w:t>и качеством предоставления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70.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71. Плановые проверки проводятся по решению директора Учреждения в отношении специалистов 1 раз в полгода.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72. Ежегодный план проверок устанавливается директором Учреждения.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73.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74. 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lastRenderedPageBreak/>
        <w:t>75. Проверку проводят гражданские служащие Департамента, указанные в распорядительном акте.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76. Результаты проверки оформляются в форме акта, отражающего обстоятельства, послужившие основанием проверки, объект проверки, сведения о специалисте Учреждения, ответственном за предоставление 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Ответственность специалистов Учреждения за решения</w:t>
      </w:r>
    </w:p>
    <w:p w:rsidR="001662CF" w:rsidRDefault="001662CF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1662CF" w:rsidRDefault="001662CF">
      <w:pPr>
        <w:pStyle w:val="ConsPlusTitle"/>
        <w:jc w:val="center"/>
      </w:pPr>
      <w:r>
        <w:t>ими в ходе предоставления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 xml:space="preserve">77. Начальник отдела назначения социальных выплат и предоставления субсидий гражданам несет персональную ответственность за организацию исполнения административных процедур, указанных в </w:t>
      </w:r>
      <w:hyperlink w:anchor="P349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78. Ответственный исполнитель несет персональную ответственность за соблюдение сроков и порядка: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приема заявления и документов;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регистрации заявления;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рассмотрения заявления и документов;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выдачи результата предоставления государственной услуги.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1662CF" w:rsidRDefault="001662CF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1662CF" w:rsidRDefault="001662CF">
      <w:pPr>
        <w:pStyle w:val="ConsPlusTitle"/>
        <w:jc w:val="center"/>
      </w:pPr>
      <w:r>
        <w:t>их объединений и организаций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79.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1"/>
      </w:pPr>
      <w:r>
        <w:t>Раздел V</w:t>
      </w:r>
    </w:p>
    <w:p w:rsidR="001662CF" w:rsidRDefault="001662CF">
      <w:pPr>
        <w:pStyle w:val="ConsPlusTitle"/>
        <w:jc w:val="center"/>
      </w:pPr>
      <w:r>
        <w:t>Досудебный (внесудебный) порядок обжалования</w:t>
      </w:r>
    </w:p>
    <w:p w:rsidR="001662CF" w:rsidRDefault="001662CF">
      <w:pPr>
        <w:pStyle w:val="ConsPlusTitle"/>
        <w:jc w:val="center"/>
      </w:pPr>
      <w:r>
        <w:t>решений и действий (бездействия) Учреждения, а также</w:t>
      </w:r>
    </w:p>
    <w:p w:rsidR="001662CF" w:rsidRDefault="001662CF">
      <w:pPr>
        <w:pStyle w:val="ConsPlusTitle"/>
        <w:jc w:val="center"/>
      </w:pPr>
      <w:r>
        <w:t>его должностных лиц, решений и действий (бездействия)</w:t>
      </w:r>
    </w:p>
    <w:p w:rsidR="001662CF" w:rsidRDefault="001662CF">
      <w:pPr>
        <w:pStyle w:val="ConsPlusTitle"/>
        <w:jc w:val="center"/>
      </w:pPr>
      <w:r>
        <w:t>многофункционального центра, работников многофункционального</w:t>
      </w:r>
    </w:p>
    <w:p w:rsidR="001662CF" w:rsidRDefault="001662CF">
      <w:pPr>
        <w:pStyle w:val="ConsPlusTitle"/>
        <w:jc w:val="center"/>
      </w:pPr>
      <w:r>
        <w:t>центра, государственных служащих</w:t>
      </w:r>
    </w:p>
    <w:p w:rsidR="001662CF" w:rsidRDefault="001662C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1662CF" w:rsidRDefault="001662CF">
      <w:pPr>
        <w:pStyle w:val="ConsPlusTitle"/>
        <w:jc w:val="center"/>
      </w:pPr>
      <w:r>
        <w:t>(внесудебное) обжалование действий (бездействия)</w:t>
      </w:r>
    </w:p>
    <w:p w:rsidR="001662CF" w:rsidRDefault="001662CF">
      <w:pPr>
        <w:pStyle w:val="ConsPlusTitle"/>
        <w:jc w:val="center"/>
      </w:pPr>
      <w:r>
        <w:t>и решений, принятых (осуществляемых) в ходе</w:t>
      </w:r>
    </w:p>
    <w:p w:rsidR="001662CF" w:rsidRDefault="001662CF">
      <w:pPr>
        <w:pStyle w:val="ConsPlusTitle"/>
        <w:jc w:val="center"/>
      </w:pPr>
      <w:r>
        <w:t>предоставления государственной услуги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 xml:space="preserve">80. Заявители имеют право на обжалование действий (бездействия) и решений, принятых </w:t>
      </w:r>
      <w:r>
        <w:lastRenderedPageBreak/>
        <w:t>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Учреждения, сотрудников Учреждения, МФЦ, работников МФЦ при предоставлении государственной услуги.</w:t>
      </w:r>
    </w:p>
    <w:p w:rsidR="001662CF" w:rsidRDefault="001662C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81. Основанием для начала процедуры досудебного (внесудебного) обжалования является подача заявителем жалобы в соответствии с </w:t>
      </w:r>
      <w:hyperlink r:id="rId30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Предмет жалобы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82. Предметом досудебного (внесудебного) обжалования являются решение, действие (бездействие) Учреждения, сотрудников Учреждения, МФЦ, работников МФЦ, ответственных за предоставление государственной услуги, в том числе:</w:t>
      </w:r>
    </w:p>
    <w:p w:rsidR="001662CF" w:rsidRDefault="001662C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7) отказ сотрудников Учреждения, работников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662CF" w:rsidRDefault="001662C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662CF" w:rsidRDefault="001662CF">
      <w:pPr>
        <w:pStyle w:val="ConsPlusNormal"/>
        <w:jc w:val="both"/>
      </w:pPr>
      <w:r>
        <w:t xml:space="preserve">(пп. 8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</w:t>
      </w:r>
      <w: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662CF" w:rsidRDefault="001662CF">
      <w:pPr>
        <w:pStyle w:val="ConsPlusNormal"/>
        <w:jc w:val="both"/>
      </w:pPr>
      <w:r>
        <w:t xml:space="preserve">(пп. 9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1662CF" w:rsidRDefault="001662CF">
      <w:pPr>
        <w:pStyle w:val="ConsPlusTitle"/>
        <w:jc w:val="center"/>
      </w:pPr>
      <w:r>
        <w:t>на рассмотрение жалобы должностные лица, которым</w:t>
      </w:r>
    </w:p>
    <w:p w:rsidR="001662CF" w:rsidRDefault="001662CF">
      <w:pPr>
        <w:pStyle w:val="ConsPlusTitle"/>
        <w:jc w:val="center"/>
      </w:pPr>
      <w:r>
        <w:t>может быть направлена жалоба заявителя</w:t>
      </w:r>
    </w:p>
    <w:p w:rsidR="001662CF" w:rsidRDefault="001662CF">
      <w:pPr>
        <w:pStyle w:val="ConsPlusTitle"/>
        <w:jc w:val="center"/>
      </w:pPr>
      <w:r>
        <w:t>в досудебном (внесудебном) порядке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bookmarkStart w:id="8" w:name="P522"/>
      <w:bookmarkEnd w:id="8"/>
      <w:r>
        <w:t>83. Заявители могут обратиться в досудебном (внесудебном) порядке с жалобой к: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руководителю Департамента на решения и действия (бездействие):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должностных лиц и специалистов Учреждения, участвующих в предоставлении государственной услуги;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казенного учреждения Ненецкого автономного округа "Многофункциональный центр предоставления государственных и муниципальных услуг";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губернатору Ненецкого автономного округа на решения и действия (бездействие) руководителя Департамента.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84. Жалоба подается в письменной форме на бумажном носителе или в электронной форме.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85. В письменной форме на бумажном носителе жалоба может быть направлена по почте, а также принята лично от заявителя в Учреждении по месту предоставления государственной услуги, в том числе в ходе личного приема.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Учреждением.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Жалоба на действие (бездействие) при предоставлении государственной услуги МФЦ направляется в адрес его учредителя (в Аппарат Администрации Ненецкого автономного округа), на работника МФЦ - директору МФЦ.</w:t>
      </w:r>
    </w:p>
    <w:p w:rsidR="001662CF" w:rsidRDefault="001662C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86. В электронном виде жалоба может быть подана заявителем посредством: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официального сайта Департамента в сети "Интернет";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электронной почты Департамента;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официального сайта Администрации Ненецкого автономного округа (www.adm-nao.ru);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lastRenderedPageBreak/>
        <w:t>4) электронной почты Администрации Ненецкого автономного округа (priem@adm-nao.ru);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6) регионального портала.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87. 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 часов 30 минут до 17 часов 30 минут, перерыв с 12 часов 30 минут до 13 часов 30 минут, по адресу г. Нарьян-Мар, ул. Смидовича, д. 20, каб. 17 или по факсу: (81853) 41700.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1662CF" w:rsidRDefault="001662CF">
      <w:pPr>
        <w:pStyle w:val="ConsPlusNormal"/>
        <w:spacing w:before="220"/>
        <w:ind w:firstLine="540"/>
        <w:jc w:val="both"/>
      </w:pPr>
      <w:bookmarkStart w:id="9" w:name="P546"/>
      <w:bookmarkEnd w:id="9"/>
      <w:r>
        <w:t>88.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62CF" w:rsidRDefault="001662CF">
      <w:pPr>
        <w:pStyle w:val="ConsPlusNormal"/>
        <w:spacing w:before="220"/>
        <w:ind w:firstLine="540"/>
        <w:jc w:val="both"/>
      </w:pPr>
      <w:bookmarkStart w:id="10" w:name="P549"/>
      <w:bookmarkEnd w:id="10"/>
      <w:r>
        <w:t xml:space="preserve">89. При подаче жалобы в электронном виде документы, указанные в </w:t>
      </w:r>
      <w:hyperlink w:anchor="P546" w:history="1">
        <w:r>
          <w:rPr>
            <w:color w:val="0000FF"/>
          </w:rPr>
          <w:t>пункте 88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90. Жалоба должна содержать: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наименование Учреждения, структурного подразделения Учреждения, подразделения МФЦ,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</w:p>
    <w:p w:rsidR="001662CF" w:rsidRDefault="001662C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Учреждения, сотрудников Учреждения, МФЦ, работников МФЦ;</w:t>
      </w:r>
    </w:p>
    <w:p w:rsidR="001662CF" w:rsidRDefault="001662C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Учреждения, сотрудников Учреждения, МФЦ, работников МФЦ.</w:t>
      </w:r>
    </w:p>
    <w:p w:rsidR="001662CF" w:rsidRDefault="001662C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Заявителем могут быть представлены документы (при наличии), подтверждающие доводы </w:t>
      </w:r>
      <w:r>
        <w:lastRenderedPageBreak/>
        <w:t>заявителя, либо их копии.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91. Жалоба, не соответствующая требованиям, предусмотренным </w:t>
      </w:r>
      <w:hyperlink w:anchor="P549" w:history="1">
        <w:r>
          <w:rPr>
            <w:color w:val="0000FF"/>
          </w:rPr>
          <w:t>пунктом 89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Порядок рассмотрения жалобы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92.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93.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94. При рассмотрении жалобы по существу специалист: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Сроки рассмотрения жалобы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95. Жалоба рассматривается сотрудником, уполномоченным на рассмотрение жалоб, в течение 15 рабочих дней со дня ее регистрации.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96. В случаях обжалования отказа Учреждения, МФЦ в приеме документов у заявителя, в исправлении допущенных опечаток и ошибок, нарушения установленного срока исправлений допущенных опечаток и ошибок в выданных в результате предоставления государственной услуги, жалоба рассматривается в течение 5 рабочих дней со дня ее регистрации.</w:t>
      </w:r>
    </w:p>
    <w:p w:rsidR="001662CF" w:rsidRDefault="001662CF">
      <w:pPr>
        <w:pStyle w:val="ConsPlusNormal"/>
        <w:jc w:val="both"/>
      </w:pPr>
      <w:r>
        <w:t xml:space="preserve">(в ред. приказов Департамента ЗТ и СЗН НАО от 23.01.2018 </w:t>
      </w:r>
      <w:hyperlink r:id="rId41" w:history="1">
        <w:r>
          <w:rPr>
            <w:color w:val="0000FF"/>
          </w:rPr>
          <w:t>N 10</w:t>
        </w:r>
      </w:hyperlink>
      <w:r>
        <w:t xml:space="preserve">, от 10.07.2018 </w:t>
      </w:r>
      <w:hyperlink r:id="rId42" w:history="1">
        <w:r>
          <w:rPr>
            <w:color w:val="0000FF"/>
          </w:rPr>
          <w:t>N 34</w:t>
        </w:r>
      </w:hyperlink>
      <w:r>
        <w:t>)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Перечень оснований для приостановления рассмотрения</w:t>
      </w:r>
    </w:p>
    <w:p w:rsidR="001662CF" w:rsidRDefault="001662CF">
      <w:pPr>
        <w:pStyle w:val="ConsPlusTitle"/>
        <w:jc w:val="center"/>
      </w:pPr>
      <w:r>
        <w:t>жалобы в случае, если возможность приостановления</w:t>
      </w:r>
    </w:p>
    <w:p w:rsidR="001662CF" w:rsidRDefault="001662CF">
      <w:pPr>
        <w:pStyle w:val="ConsPlusTitle"/>
        <w:jc w:val="center"/>
      </w:pPr>
      <w:r>
        <w:t>предусмотрена законодательством Российской Федерации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97. Основания для приостановления рассмотрения жалобы отсутствуют.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Результат рассмотрения жалобы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98.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99. В удовлетворении жалобы отказывается в следующих случаях: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100. На жалобу заявителя не дается ответ в случаях: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если в жалобе не указаны фамилия физического лица или индивидуального предпринимателя либо наименование юридического лица, направившего жалобу, и почтовый адрес, по которому должен быть направлен ответ;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101. 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директор Учреждения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102.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92-94 настоящего Административного регламента.</w:t>
      </w:r>
    </w:p>
    <w:p w:rsidR="001662CF" w:rsidRDefault="001662CF">
      <w:pPr>
        <w:pStyle w:val="ConsPlusNormal"/>
        <w:spacing w:before="220"/>
        <w:ind w:firstLine="540"/>
        <w:jc w:val="both"/>
      </w:pPr>
      <w:bookmarkStart w:id="11" w:name="P595"/>
      <w:bookmarkEnd w:id="11"/>
      <w:r>
        <w:t xml:space="preserve">103.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43" w:history="1">
        <w:r>
          <w:rPr>
            <w:color w:val="0000FF"/>
          </w:rPr>
          <w:t>частями 3</w:t>
        </w:r>
      </w:hyperlink>
      <w:r>
        <w:t xml:space="preserve">, </w:t>
      </w:r>
      <w:hyperlink r:id="rId44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45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46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в течение трех рабочих дней направляет копию жалобы с приложением всех имеющихся материалов, подтверждающих наличие состава административного правонарушения, в Аппарат Администрации Ненецкого автономного округа.</w:t>
      </w:r>
    </w:p>
    <w:p w:rsidR="001662CF" w:rsidRDefault="001662C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 xml:space="preserve">104. В случаях, указанных в </w:t>
      </w:r>
      <w:hyperlink w:anchor="P595" w:history="1">
        <w:r>
          <w:rPr>
            <w:color w:val="0000FF"/>
          </w:rPr>
          <w:t>пункте 103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1662CF" w:rsidRDefault="001662CF">
      <w:pPr>
        <w:pStyle w:val="ConsPlusTitle"/>
        <w:jc w:val="center"/>
      </w:pPr>
      <w:r>
        <w:t>рассмотрения жалобы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 xml:space="preserve">105.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сотрудника, принявшего решение </w:t>
      </w:r>
      <w:r>
        <w:lastRenderedPageBreak/>
        <w:t>по жалобе, вид которой установлен законодательством Российской Федерации.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106. В ответе по результатам рассмотрения жалобы указываются: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1) наименование Учреждения, а также должность, фамилия, имя и отчество (последнее - при наличии) сотрудника, принявшего решение по жалобе;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Учреждения, его специалистов, МФЦ, работников МФЦ; наименование государственной услуги;</w:t>
      </w:r>
    </w:p>
    <w:p w:rsidR="001662CF" w:rsidRDefault="001662C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5) принятое решение по жалобе;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6) срок устранения выявленных нарушений прав заявителя, в том числе срок предоставления результата государственной услуги (в случае если жалоба признана обоснованной);</w:t>
      </w:r>
    </w:p>
    <w:p w:rsidR="001662CF" w:rsidRDefault="001662CF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 xml:space="preserve">107. Обжалование решения по жалобе осуществляется в порядке, установленном </w:t>
      </w:r>
      <w:hyperlink w:anchor="P522" w:history="1">
        <w:r>
          <w:rPr>
            <w:color w:val="0000FF"/>
          </w:rPr>
          <w:t>пунктом 83</w:t>
        </w:r>
      </w:hyperlink>
      <w:r>
        <w:t xml:space="preserve"> настоящего Административного регламента.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1662CF" w:rsidRDefault="001662CF">
      <w:pPr>
        <w:pStyle w:val="ConsPlusTitle"/>
        <w:jc w:val="center"/>
      </w:pPr>
      <w:r>
        <w:t>необходимых для обоснования и рассмотрения жалобы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108.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  <w:outlineLvl w:val="2"/>
      </w:pPr>
      <w:r>
        <w:t>Способы информирования заявителей о порядке</w:t>
      </w:r>
    </w:p>
    <w:p w:rsidR="001662CF" w:rsidRDefault="001662CF">
      <w:pPr>
        <w:pStyle w:val="ConsPlusTitle"/>
        <w:jc w:val="center"/>
      </w:pPr>
      <w:r>
        <w:t>подачи и рассмотрения жалобы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ind w:firstLine="540"/>
        <w:jc w:val="both"/>
      </w:pPr>
      <w:r>
        <w:t>109. Учреждение и Департамент обеспечивают консультирование заявителей о порядке обжалования решений, действий (бездействия) Учреждения его сотрудников, МФЦ, работников МФЦ, в том числе по телефону, электронной почте, при личном приеме.</w:t>
      </w:r>
    </w:p>
    <w:p w:rsidR="001662CF" w:rsidRDefault="001662C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right"/>
        <w:outlineLvl w:val="1"/>
      </w:pPr>
      <w:r>
        <w:t>Приложение 1</w:t>
      </w:r>
    </w:p>
    <w:p w:rsidR="001662CF" w:rsidRDefault="001662CF">
      <w:pPr>
        <w:pStyle w:val="ConsPlusNormal"/>
        <w:jc w:val="right"/>
      </w:pPr>
      <w:r>
        <w:t>к административному регламенту</w:t>
      </w:r>
    </w:p>
    <w:p w:rsidR="001662CF" w:rsidRDefault="001662CF">
      <w:pPr>
        <w:pStyle w:val="ConsPlusNormal"/>
        <w:jc w:val="right"/>
      </w:pPr>
      <w:r>
        <w:t>предоставления государственной услуги</w:t>
      </w:r>
    </w:p>
    <w:p w:rsidR="001662CF" w:rsidRDefault="001662CF">
      <w:pPr>
        <w:pStyle w:val="ConsPlusNormal"/>
        <w:jc w:val="right"/>
      </w:pPr>
      <w:r>
        <w:t>"Предоставление государственного</w:t>
      </w:r>
    </w:p>
    <w:p w:rsidR="001662CF" w:rsidRDefault="001662CF">
      <w:pPr>
        <w:pStyle w:val="ConsPlusNormal"/>
        <w:jc w:val="right"/>
      </w:pPr>
      <w:r>
        <w:t>единовременного пособия и ежемесячной</w:t>
      </w:r>
    </w:p>
    <w:p w:rsidR="001662CF" w:rsidRDefault="001662CF">
      <w:pPr>
        <w:pStyle w:val="ConsPlusNormal"/>
        <w:jc w:val="right"/>
      </w:pPr>
      <w:r>
        <w:t>денежной компенсации гражданам</w:t>
      </w:r>
    </w:p>
    <w:p w:rsidR="001662CF" w:rsidRDefault="001662CF">
      <w:pPr>
        <w:pStyle w:val="ConsPlusNormal"/>
        <w:jc w:val="right"/>
      </w:pPr>
      <w:r>
        <w:t>при возникновении у них</w:t>
      </w:r>
    </w:p>
    <w:p w:rsidR="001662CF" w:rsidRDefault="001662CF">
      <w:pPr>
        <w:pStyle w:val="ConsPlusNormal"/>
        <w:jc w:val="right"/>
      </w:pPr>
      <w:r>
        <w:lastRenderedPageBreak/>
        <w:t>поствакцинальных осложнений"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nformat"/>
        <w:jc w:val="both"/>
      </w:pPr>
      <w:r>
        <w:t xml:space="preserve">                                                           В ГКУ НАО "ОСЗН"</w:t>
      </w:r>
    </w:p>
    <w:p w:rsidR="001662CF" w:rsidRDefault="001662CF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(при наличии) получателя)</w:t>
      </w:r>
    </w:p>
    <w:p w:rsidR="001662CF" w:rsidRDefault="001662C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(паспорт, серия, номер)</w:t>
      </w:r>
    </w:p>
    <w:p w:rsidR="001662CF" w:rsidRDefault="001662C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  (кем и когда выдан)</w:t>
      </w:r>
    </w:p>
    <w:p w:rsidR="001662CF" w:rsidRDefault="001662C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(орган, выдавший паспорт)</w:t>
      </w:r>
    </w:p>
    <w:p w:rsidR="001662CF" w:rsidRDefault="001662C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  (адрес регистрации)</w:t>
      </w:r>
    </w:p>
    <w:p w:rsidR="001662CF" w:rsidRDefault="001662C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      (телефон)</w:t>
      </w:r>
    </w:p>
    <w:p w:rsidR="001662CF" w:rsidRDefault="001662CF">
      <w:pPr>
        <w:pStyle w:val="ConsPlusNonformat"/>
        <w:jc w:val="both"/>
      </w:pPr>
    </w:p>
    <w:p w:rsidR="001662CF" w:rsidRDefault="001662CF">
      <w:pPr>
        <w:pStyle w:val="ConsPlusNonformat"/>
        <w:jc w:val="both"/>
      </w:pPr>
      <w:bookmarkStart w:id="12" w:name="P657"/>
      <w:bookmarkEnd w:id="12"/>
      <w:r>
        <w:t xml:space="preserve">                                 Заявление</w:t>
      </w:r>
    </w:p>
    <w:p w:rsidR="001662CF" w:rsidRDefault="001662CF">
      <w:pPr>
        <w:pStyle w:val="ConsPlusNonformat"/>
        <w:jc w:val="both"/>
      </w:pPr>
    </w:p>
    <w:p w:rsidR="001662CF" w:rsidRDefault="001662CF">
      <w:pPr>
        <w:pStyle w:val="ConsPlusNonformat"/>
        <w:jc w:val="both"/>
      </w:pPr>
      <w:r>
        <w:t xml:space="preserve">    Прошу Вас предоставить ________________________________________________</w:t>
      </w:r>
    </w:p>
    <w:p w:rsidR="001662CF" w:rsidRDefault="001662CF">
      <w:pPr>
        <w:pStyle w:val="ConsPlusNonformat"/>
        <w:jc w:val="both"/>
      </w:pPr>
      <w:r>
        <w:t>__________________________________________________________________________,</w:t>
      </w:r>
    </w:p>
    <w:p w:rsidR="001662CF" w:rsidRDefault="001662CF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1662CF" w:rsidRDefault="001662CF">
      <w:pPr>
        <w:pStyle w:val="ConsPlusNonformat"/>
        <w:jc w:val="both"/>
      </w:pPr>
      <w:r>
        <w:t>дата рождения _______________, СНИЛС (при наличии) _______________________,</w:t>
      </w:r>
    </w:p>
    <w:p w:rsidR="001662CF" w:rsidRDefault="001662CF">
      <w:pPr>
        <w:pStyle w:val="ConsPlusNonformat"/>
        <w:jc w:val="both"/>
      </w:pPr>
      <w:r>
        <w:t>зарегистрированному по адресу: ____________________________________________</w:t>
      </w:r>
    </w:p>
    <w:p w:rsidR="001662CF" w:rsidRDefault="001662CF">
      <w:pPr>
        <w:pStyle w:val="ConsPlusNonformat"/>
        <w:jc w:val="both"/>
      </w:pPr>
      <w:r>
        <w:t>__________________________________________________________________________,</w:t>
      </w:r>
    </w:p>
    <w:p w:rsidR="001662CF" w:rsidRDefault="001662CF">
      <w:pPr>
        <w:pStyle w:val="ConsPlusNonformat"/>
        <w:jc w:val="both"/>
      </w:pPr>
      <w:r>
        <w:t xml:space="preserve">   (указывается: наименование населенного пункта, улица, дом, квартира)</w:t>
      </w:r>
    </w:p>
    <w:p w:rsidR="001662CF" w:rsidRDefault="001662CF">
      <w:pPr>
        <w:pStyle w:val="ConsPlusNonformat"/>
        <w:jc w:val="both"/>
      </w:pPr>
      <w:r>
        <w:t xml:space="preserve">государственное   единовременное   пособие,   установленное  </w:t>
      </w:r>
      <w:hyperlink r:id="rId50" w:history="1">
        <w:r>
          <w:rPr>
            <w:color w:val="0000FF"/>
          </w:rPr>
          <w:t>постановлением</w:t>
        </w:r>
      </w:hyperlink>
    </w:p>
    <w:p w:rsidR="001662CF" w:rsidRDefault="001662CF">
      <w:pPr>
        <w:pStyle w:val="ConsPlusNonformat"/>
        <w:jc w:val="both"/>
      </w:pPr>
      <w:r>
        <w:t>Правительства  Российской Федерации от 27.12.2000 N 1013 "О Порядке выплаты</w:t>
      </w:r>
    </w:p>
    <w:p w:rsidR="001662CF" w:rsidRDefault="001662CF">
      <w:pPr>
        <w:pStyle w:val="ConsPlusNonformat"/>
        <w:jc w:val="both"/>
      </w:pPr>
      <w:r>
        <w:t>государственных  единовременных  пособий и ежемесячных денежных компенсаций</w:t>
      </w:r>
    </w:p>
    <w:p w:rsidR="001662CF" w:rsidRDefault="001662CF">
      <w:pPr>
        <w:pStyle w:val="ConsPlusNonformat"/>
        <w:jc w:val="both"/>
      </w:pPr>
      <w:r>
        <w:t>гражданам при возникновении у них поствакцинальных осложнений".</w:t>
      </w:r>
    </w:p>
    <w:p w:rsidR="001662CF" w:rsidRDefault="001662CF">
      <w:pPr>
        <w:pStyle w:val="ConsPlusNonformat"/>
        <w:jc w:val="both"/>
      </w:pPr>
      <w:r>
        <w:t xml:space="preserve">    Выплату прошу производить на указанный счет N 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   (номер банковского счета,</w:t>
      </w:r>
    </w:p>
    <w:p w:rsidR="001662CF" w:rsidRDefault="001662CF">
      <w:pPr>
        <w:pStyle w:val="ConsPlusNonformat"/>
        <w:jc w:val="both"/>
      </w:pPr>
      <w:r>
        <w:t>___________________________________________________________________________</w:t>
      </w:r>
    </w:p>
    <w:p w:rsidR="001662CF" w:rsidRDefault="001662CF">
      <w:pPr>
        <w:pStyle w:val="ConsPlusNonformat"/>
        <w:jc w:val="both"/>
      </w:pPr>
      <w:r>
        <w:t xml:space="preserve">         наименование и реквизиты отделения Сберегательного банка</w:t>
      </w:r>
    </w:p>
    <w:p w:rsidR="001662CF" w:rsidRDefault="001662CF">
      <w:pPr>
        <w:pStyle w:val="ConsPlusNonformat"/>
        <w:jc w:val="both"/>
      </w:pPr>
      <w:r>
        <w:t xml:space="preserve">                           Российской Федерации)</w:t>
      </w:r>
    </w:p>
    <w:p w:rsidR="001662CF" w:rsidRDefault="001662CF">
      <w:pPr>
        <w:pStyle w:val="ConsPlusNonformat"/>
        <w:jc w:val="both"/>
      </w:pPr>
      <w:r>
        <w:t xml:space="preserve">    В   случае   изменения   сведений,   указанных  в  представляемых  мною</w:t>
      </w:r>
    </w:p>
    <w:p w:rsidR="001662CF" w:rsidRDefault="001662CF">
      <w:pPr>
        <w:pStyle w:val="ConsPlusNonformat"/>
        <w:jc w:val="both"/>
      </w:pPr>
      <w:r>
        <w:t>документах, обязуюсь своевременно информировать Учреждение.</w:t>
      </w:r>
    </w:p>
    <w:p w:rsidR="001662CF" w:rsidRDefault="001662CF">
      <w:pPr>
        <w:pStyle w:val="ConsPlusNonformat"/>
        <w:jc w:val="both"/>
      </w:pPr>
      <w:r>
        <w:t xml:space="preserve">    К заявлению прилагаю документы:</w:t>
      </w:r>
    </w:p>
    <w:p w:rsidR="001662CF" w:rsidRDefault="001662C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662CF" w:rsidRDefault="001662C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662CF" w:rsidRDefault="001662C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662CF" w:rsidRDefault="001662CF">
      <w:pPr>
        <w:pStyle w:val="ConsPlusNonformat"/>
        <w:jc w:val="both"/>
      </w:pPr>
    </w:p>
    <w:p w:rsidR="001662CF" w:rsidRDefault="001662CF">
      <w:pPr>
        <w:pStyle w:val="ConsPlusNonformat"/>
        <w:jc w:val="both"/>
      </w:pPr>
      <w:r>
        <w:t xml:space="preserve">    Примечание.</w:t>
      </w:r>
    </w:p>
    <w:p w:rsidR="001662CF" w:rsidRDefault="001662CF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1662CF" w:rsidRDefault="001662CF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1662CF" w:rsidRDefault="001662CF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1662CF" w:rsidRDefault="001662CF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1662CF" w:rsidRDefault="001662CF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1662CF" w:rsidRDefault="001662CF">
      <w:pPr>
        <w:pStyle w:val="ConsPlusNonformat"/>
        <w:jc w:val="both"/>
      </w:pPr>
      <w:r>
        <w:t>статистических исследований.</w:t>
      </w:r>
    </w:p>
    <w:p w:rsidR="001662CF" w:rsidRDefault="001662CF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1662CF" w:rsidRDefault="001662CF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1662CF" w:rsidRDefault="001662CF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1662CF" w:rsidRDefault="001662CF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1662CF" w:rsidRDefault="001662CF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1662CF" w:rsidRDefault="001662CF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1662CF" w:rsidRDefault="001662CF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1662CF" w:rsidRDefault="001662CF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1662CF" w:rsidRDefault="001662CF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1662CF" w:rsidRDefault="001662CF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1662CF" w:rsidRDefault="001662CF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1662CF" w:rsidRDefault="001662CF">
      <w:pPr>
        <w:pStyle w:val="ConsPlusNonformat"/>
        <w:jc w:val="both"/>
      </w:pPr>
      <w:r>
        <w:t>Обязуюсь   своевременно   уведомлять  в  письменной  форме  государственное</w:t>
      </w:r>
    </w:p>
    <w:p w:rsidR="001662CF" w:rsidRDefault="001662CF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1662CF" w:rsidRDefault="001662CF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1662CF" w:rsidRDefault="001662CF">
      <w:pPr>
        <w:pStyle w:val="ConsPlusNonformat"/>
        <w:jc w:val="both"/>
      </w:pPr>
      <w:r>
        <w:lastRenderedPageBreak/>
        <w:t>Ненецкого   автономного   округа,  изменении  текущего  счета  в  кредитной</w:t>
      </w:r>
    </w:p>
    <w:p w:rsidR="001662CF" w:rsidRDefault="001662CF">
      <w:pPr>
        <w:pStyle w:val="ConsPlusNonformat"/>
        <w:jc w:val="both"/>
      </w:pPr>
      <w:r>
        <w:t>организации.</w:t>
      </w:r>
    </w:p>
    <w:p w:rsidR="001662CF" w:rsidRDefault="001662CF">
      <w:pPr>
        <w:pStyle w:val="ConsPlusNonformat"/>
        <w:jc w:val="both"/>
      </w:pPr>
    </w:p>
    <w:p w:rsidR="001662CF" w:rsidRDefault="001662CF">
      <w:pPr>
        <w:pStyle w:val="ConsPlusNonformat"/>
        <w:jc w:val="both"/>
      </w:pPr>
      <w:r>
        <w:t xml:space="preserve">    "__" __________ ____ г. 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(подпись заявителя)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right"/>
        <w:outlineLvl w:val="1"/>
      </w:pPr>
      <w:r>
        <w:t>Приложение 2</w:t>
      </w:r>
    </w:p>
    <w:p w:rsidR="001662CF" w:rsidRDefault="001662CF">
      <w:pPr>
        <w:pStyle w:val="ConsPlusNormal"/>
        <w:jc w:val="right"/>
      </w:pPr>
      <w:r>
        <w:t>к административному регламенту</w:t>
      </w:r>
    </w:p>
    <w:p w:rsidR="001662CF" w:rsidRDefault="001662CF">
      <w:pPr>
        <w:pStyle w:val="ConsPlusNormal"/>
        <w:jc w:val="right"/>
      </w:pPr>
      <w:r>
        <w:t>предоставления государственной услуги</w:t>
      </w:r>
    </w:p>
    <w:p w:rsidR="001662CF" w:rsidRDefault="001662CF">
      <w:pPr>
        <w:pStyle w:val="ConsPlusNormal"/>
        <w:jc w:val="right"/>
      </w:pPr>
      <w:r>
        <w:t>"Предоставление государственного</w:t>
      </w:r>
    </w:p>
    <w:p w:rsidR="001662CF" w:rsidRDefault="001662CF">
      <w:pPr>
        <w:pStyle w:val="ConsPlusNormal"/>
        <w:jc w:val="right"/>
      </w:pPr>
      <w:r>
        <w:t>единовременного пособия и ежемесячной</w:t>
      </w:r>
    </w:p>
    <w:p w:rsidR="001662CF" w:rsidRDefault="001662CF">
      <w:pPr>
        <w:pStyle w:val="ConsPlusNormal"/>
        <w:jc w:val="right"/>
      </w:pPr>
      <w:r>
        <w:t>денежной компенсации гражданам</w:t>
      </w:r>
    </w:p>
    <w:p w:rsidR="001662CF" w:rsidRDefault="001662CF">
      <w:pPr>
        <w:pStyle w:val="ConsPlusNormal"/>
        <w:jc w:val="right"/>
      </w:pPr>
      <w:r>
        <w:t>при возникновении у них</w:t>
      </w:r>
    </w:p>
    <w:p w:rsidR="001662CF" w:rsidRDefault="001662CF">
      <w:pPr>
        <w:pStyle w:val="ConsPlusNormal"/>
        <w:jc w:val="right"/>
      </w:pPr>
      <w:r>
        <w:t>поствакцинальных осложнений"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nformat"/>
        <w:jc w:val="both"/>
      </w:pPr>
      <w:r>
        <w:t xml:space="preserve">                                                           В ГКУ НАО "ОСЗН"</w:t>
      </w:r>
    </w:p>
    <w:p w:rsidR="001662CF" w:rsidRDefault="001662CF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(при наличии) получателя)</w:t>
      </w:r>
    </w:p>
    <w:p w:rsidR="001662CF" w:rsidRDefault="001662C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(паспорт, серия, номер)</w:t>
      </w:r>
    </w:p>
    <w:p w:rsidR="001662CF" w:rsidRDefault="001662C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  (кем и когда выдан)</w:t>
      </w:r>
    </w:p>
    <w:p w:rsidR="001662CF" w:rsidRDefault="001662C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(орган, выдавший паспорт)</w:t>
      </w:r>
    </w:p>
    <w:p w:rsidR="001662CF" w:rsidRDefault="001662C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  (адрес регистрации)</w:t>
      </w:r>
    </w:p>
    <w:p w:rsidR="001662CF" w:rsidRDefault="001662C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      (телефон)</w:t>
      </w:r>
    </w:p>
    <w:p w:rsidR="001662CF" w:rsidRDefault="001662CF">
      <w:pPr>
        <w:pStyle w:val="ConsPlusNonformat"/>
        <w:jc w:val="both"/>
      </w:pPr>
    </w:p>
    <w:p w:rsidR="001662CF" w:rsidRDefault="001662CF">
      <w:pPr>
        <w:pStyle w:val="ConsPlusNonformat"/>
        <w:jc w:val="both"/>
      </w:pPr>
      <w:bookmarkStart w:id="13" w:name="P737"/>
      <w:bookmarkEnd w:id="13"/>
      <w:r>
        <w:t xml:space="preserve">                                 Заявление</w:t>
      </w:r>
    </w:p>
    <w:p w:rsidR="001662CF" w:rsidRDefault="001662CF">
      <w:pPr>
        <w:pStyle w:val="ConsPlusNonformat"/>
        <w:jc w:val="both"/>
      </w:pPr>
    </w:p>
    <w:p w:rsidR="001662CF" w:rsidRDefault="001662CF">
      <w:pPr>
        <w:pStyle w:val="ConsPlusNonformat"/>
        <w:jc w:val="both"/>
      </w:pPr>
      <w:r>
        <w:t xml:space="preserve">    Прошу Вас предоставить ________________________________________________</w:t>
      </w:r>
    </w:p>
    <w:p w:rsidR="001662CF" w:rsidRDefault="001662CF">
      <w:pPr>
        <w:pStyle w:val="ConsPlusNonformat"/>
        <w:jc w:val="both"/>
      </w:pPr>
      <w:r>
        <w:t>__________________________________________________________________________,</w:t>
      </w:r>
    </w:p>
    <w:p w:rsidR="001662CF" w:rsidRDefault="001662CF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1662CF" w:rsidRDefault="001662CF">
      <w:pPr>
        <w:pStyle w:val="ConsPlusNonformat"/>
        <w:jc w:val="both"/>
      </w:pPr>
      <w:r>
        <w:t>дата рождения _______________, СНИЛС (при наличии) _______________________,</w:t>
      </w:r>
    </w:p>
    <w:p w:rsidR="001662CF" w:rsidRDefault="001662CF">
      <w:pPr>
        <w:pStyle w:val="ConsPlusNonformat"/>
        <w:jc w:val="both"/>
      </w:pPr>
      <w:r>
        <w:t>зарегистрированному по адресу: ____________________________________________</w:t>
      </w:r>
    </w:p>
    <w:p w:rsidR="001662CF" w:rsidRDefault="001662CF">
      <w:pPr>
        <w:pStyle w:val="ConsPlusNonformat"/>
        <w:jc w:val="both"/>
      </w:pPr>
      <w:r>
        <w:t>__________________________________________________________________________,</w:t>
      </w:r>
    </w:p>
    <w:p w:rsidR="001662CF" w:rsidRDefault="001662CF">
      <w:pPr>
        <w:pStyle w:val="ConsPlusNonformat"/>
        <w:jc w:val="both"/>
      </w:pPr>
      <w:r>
        <w:t xml:space="preserve">   (указывается: наименование населенного пункта, улица, дом, квартира)</w:t>
      </w:r>
    </w:p>
    <w:p w:rsidR="001662CF" w:rsidRDefault="001662CF">
      <w:pPr>
        <w:pStyle w:val="ConsPlusNonformat"/>
        <w:jc w:val="both"/>
      </w:pPr>
      <w:r>
        <w:t xml:space="preserve">ежемесячную     денежную    компенсацию,    установленную    </w:t>
      </w:r>
      <w:hyperlink r:id="rId51" w:history="1">
        <w:r>
          <w:rPr>
            <w:color w:val="0000FF"/>
          </w:rPr>
          <w:t>постановлением</w:t>
        </w:r>
      </w:hyperlink>
    </w:p>
    <w:p w:rsidR="001662CF" w:rsidRDefault="001662CF">
      <w:pPr>
        <w:pStyle w:val="ConsPlusNonformat"/>
        <w:jc w:val="both"/>
      </w:pPr>
      <w:r>
        <w:t>Правительства  Российской Федерации от 27.12.2000 N 1013 "О Порядке выплаты</w:t>
      </w:r>
    </w:p>
    <w:p w:rsidR="001662CF" w:rsidRDefault="001662CF">
      <w:pPr>
        <w:pStyle w:val="ConsPlusNonformat"/>
        <w:jc w:val="both"/>
      </w:pPr>
      <w:r>
        <w:t>государственных  единовременных  пособий и ежемесячных денежных компенсаций</w:t>
      </w:r>
    </w:p>
    <w:p w:rsidR="001662CF" w:rsidRDefault="001662CF">
      <w:pPr>
        <w:pStyle w:val="ConsPlusNonformat"/>
        <w:jc w:val="both"/>
      </w:pPr>
      <w:r>
        <w:t>гражданам при возникновении у них поствакцинальных осложнений".</w:t>
      </w:r>
    </w:p>
    <w:p w:rsidR="001662CF" w:rsidRDefault="001662CF">
      <w:pPr>
        <w:pStyle w:val="ConsPlusNonformat"/>
        <w:jc w:val="both"/>
      </w:pPr>
      <w:r>
        <w:t xml:space="preserve">    Выплату прошу производить на указанный счет N _________________________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                      (номер банковского счета,</w:t>
      </w:r>
    </w:p>
    <w:p w:rsidR="001662CF" w:rsidRDefault="001662CF">
      <w:pPr>
        <w:pStyle w:val="ConsPlusNonformat"/>
        <w:jc w:val="both"/>
      </w:pPr>
      <w:r>
        <w:t>___________________________________________________________________________</w:t>
      </w:r>
    </w:p>
    <w:p w:rsidR="001662CF" w:rsidRDefault="001662CF">
      <w:pPr>
        <w:pStyle w:val="ConsPlusNonformat"/>
        <w:jc w:val="both"/>
      </w:pPr>
      <w:r>
        <w:t xml:space="preserve">         наименование и реквизиты отделения Сберегательного банка</w:t>
      </w:r>
    </w:p>
    <w:p w:rsidR="001662CF" w:rsidRDefault="001662CF">
      <w:pPr>
        <w:pStyle w:val="ConsPlusNonformat"/>
        <w:jc w:val="both"/>
      </w:pPr>
      <w:r>
        <w:t xml:space="preserve">                           Российской Федерации)</w:t>
      </w:r>
    </w:p>
    <w:p w:rsidR="001662CF" w:rsidRDefault="001662CF">
      <w:pPr>
        <w:pStyle w:val="ConsPlusNonformat"/>
        <w:jc w:val="both"/>
      </w:pPr>
      <w:r>
        <w:t xml:space="preserve">    В   случае   изменения   сведений,   указанных  в  представляемых  мною</w:t>
      </w:r>
    </w:p>
    <w:p w:rsidR="001662CF" w:rsidRDefault="001662CF">
      <w:pPr>
        <w:pStyle w:val="ConsPlusNonformat"/>
        <w:jc w:val="both"/>
      </w:pPr>
      <w:r>
        <w:t>документах, обязуюсь своевременно информировать Учреждение.</w:t>
      </w:r>
    </w:p>
    <w:p w:rsidR="001662CF" w:rsidRDefault="001662CF">
      <w:pPr>
        <w:pStyle w:val="ConsPlusNonformat"/>
        <w:jc w:val="both"/>
      </w:pPr>
      <w:r>
        <w:t xml:space="preserve">    К заявлению прилагаю документы:</w:t>
      </w:r>
    </w:p>
    <w:p w:rsidR="001662CF" w:rsidRDefault="001662C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662CF" w:rsidRDefault="001662C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662CF" w:rsidRDefault="001662C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662CF" w:rsidRDefault="001662CF">
      <w:pPr>
        <w:pStyle w:val="ConsPlusNonformat"/>
        <w:jc w:val="both"/>
      </w:pPr>
    </w:p>
    <w:p w:rsidR="001662CF" w:rsidRDefault="001662CF">
      <w:pPr>
        <w:pStyle w:val="ConsPlusNonformat"/>
        <w:jc w:val="both"/>
      </w:pPr>
      <w:r>
        <w:t xml:space="preserve">    Примечание.</w:t>
      </w:r>
    </w:p>
    <w:p w:rsidR="001662CF" w:rsidRDefault="001662CF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1662CF" w:rsidRDefault="001662CF">
      <w:pPr>
        <w:pStyle w:val="ConsPlusNonformat"/>
        <w:jc w:val="both"/>
      </w:pPr>
      <w:r>
        <w:lastRenderedPageBreak/>
        <w:t>персональных данных (сбор, систематизацию, накопление, хранение, уточнение,</w:t>
      </w:r>
    </w:p>
    <w:p w:rsidR="001662CF" w:rsidRDefault="001662CF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1662CF" w:rsidRDefault="001662CF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1662CF" w:rsidRDefault="001662CF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1662CF" w:rsidRDefault="001662CF">
      <w:pPr>
        <w:pStyle w:val="ConsPlusNonformat"/>
        <w:jc w:val="both"/>
      </w:pPr>
      <w:r>
        <w:t>статистических исследований.</w:t>
      </w:r>
    </w:p>
    <w:p w:rsidR="001662CF" w:rsidRDefault="001662CF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1662CF" w:rsidRDefault="001662CF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1662CF" w:rsidRDefault="001662CF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1662CF" w:rsidRDefault="001662CF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1662CF" w:rsidRDefault="001662CF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1662CF" w:rsidRDefault="001662CF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1662CF" w:rsidRDefault="001662CF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1662CF" w:rsidRDefault="001662CF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1662CF" w:rsidRDefault="001662CF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1662CF" w:rsidRDefault="001662CF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1662CF" w:rsidRDefault="001662CF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1662CF" w:rsidRDefault="001662CF">
      <w:pPr>
        <w:pStyle w:val="ConsPlusNonformat"/>
        <w:jc w:val="both"/>
      </w:pPr>
      <w:r>
        <w:t>Обязуюсь   своевременно   уведомлять  в  письменной  форме  государственное</w:t>
      </w:r>
    </w:p>
    <w:p w:rsidR="001662CF" w:rsidRDefault="001662CF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1662CF" w:rsidRDefault="001662CF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1662CF" w:rsidRDefault="001662CF">
      <w:pPr>
        <w:pStyle w:val="ConsPlusNonformat"/>
        <w:jc w:val="both"/>
      </w:pPr>
      <w:r>
        <w:t>Ненецкого   автономного   округа,  изменении  текущего  счета  в  кредитной</w:t>
      </w:r>
    </w:p>
    <w:p w:rsidR="001662CF" w:rsidRDefault="001662CF">
      <w:pPr>
        <w:pStyle w:val="ConsPlusNonformat"/>
        <w:jc w:val="both"/>
      </w:pPr>
      <w:r>
        <w:t>организации.</w:t>
      </w:r>
    </w:p>
    <w:p w:rsidR="001662CF" w:rsidRDefault="001662CF">
      <w:pPr>
        <w:pStyle w:val="ConsPlusNonformat"/>
        <w:jc w:val="both"/>
      </w:pPr>
    </w:p>
    <w:p w:rsidR="001662CF" w:rsidRDefault="001662CF">
      <w:pPr>
        <w:pStyle w:val="ConsPlusNonformat"/>
        <w:jc w:val="both"/>
      </w:pPr>
      <w:r>
        <w:t xml:space="preserve">    "__" __________ ____ г. ___________________</w:t>
      </w:r>
    </w:p>
    <w:p w:rsidR="001662CF" w:rsidRDefault="001662CF">
      <w:pPr>
        <w:pStyle w:val="ConsPlusNonformat"/>
        <w:jc w:val="both"/>
      </w:pPr>
      <w:r>
        <w:t xml:space="preserve">                            (подпись заявителя)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right"/>
        <w:outlineLvl w:val="1"/>
      </w:pPr>
      <w:r>
        <w:t>Приложение 3</w:t>
      </w:r>
    </w:p>
    <w:p w:rsidR="001662CF" w:rsidRDefault="001662CF">
      <w:pPr>
        <w:pStyle w:val="ConsPlusNormal"/>
        <w:jc w:val="right"/>
      </w:pPr>
      <w:r>
        <w:t>к административному регламенту</w:t>
      </w:r>
    </w:p>
    <w:p w:rsidR="001662CF" w:rsidRDefault="001662CF">
      <w:pPr>
        <w:pStyle w:val="ConsPlusNormal"/>
        <w:jc w:val="right"/>
      </w:pPr>
      <w:r>
        <w:t>предоставления государственной услуги</w:t>
      </w:r>
    </w:p>
    <w:p w:rsidR="001662CF" w:rsidRDefault="001662CF">
      <w:pPr>
        <w:pStyle w:val="ConsPlusNormal"/>
        <w:jc w:val="right"/>
      </w:pPr>
      <w:r>
        <w:t>"Предоставление государственного</w:t>
      </w:r>
    </w:p>
    <w:p w:rsidR="001662CF" w:rsidRDefault="001662CF">
      <w:pPr>
        <w:pStyle w:val="ConsPlusNormal"/>
        <w:jc w:val="right"/>
      </w:pPr>
      <w:r>
        <w:t>единовременного пособия и ежемесячной</w:t>
      </w:r>
    </w:p>
    <w:p w:rsidR="001662CF" w:rsidRDefault="001662CF">
      <w:pPr>
        <w:pStyle w:val="ConsPlusNormal"/>
        <w:jc w:val="right"/>
      </w:pPr>
      <w:r>
        <w:t>денежной компенсации гражданам</w:t>
      </w:r>
    </w:p>
    <w:p w:rsidR="001662CF" w:rsidRDefault="001662CF">
      <w:pPr>
        <w:pStyle w:val="ConsPlusNormal"/>
        <w:jc w:val="right"/>
      </w:pPr>
      <w:r>
        <w:t>при возникновении у них</w:t>
      </w:r>
    </w:p>
    <w:p w:rsidR="001662CF" w:rsidRDefault="001662CF">
      <w:pPr>
        <w:pStyle w:val="ConsPlusNormal"/>
        <w:jc w:val="right"/>
      </w:pPr>
      <w:r>
        <w:t>поствакцинальных осложнений"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Title"/>
        <w:jc w:val="center"/>
      </w:pPr>
      <w:bookmarkStart w:id="14" w:name="P802"/>
      <w:bookmarkEnd w:id="14"/>
      <w:r>
        <w:t>Блок-схема</w:t>
      </w:r>
    </w:p>
    <w:p w:rsidR="001662CF" w:rsidRDefault="001662CF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1662CF" w:rsidRDefault="001662CF">
      <w:pPr>
        <w:pStyle w:val="ConsPlusTitle"/>
        <w:jc w:val="center"/>
      </w:pPr>
      <w:r>
        <w:t>государственного единовременного пособия и ежемесячной</w:t>
      </w:r>
    </w:p>
    <w:p w:rsidR="001662CF" w:rsidRDefault="001662CF">
      <w:pPr>
        <w:pStyle w:val="ConsPlusTitle"/>
        <w:jc w:val="center"/>
      </w:pPr>
      <w:r>
        <w:t>денежной компенсации гражданам при возникновении у них</w:t>
      </w:r>
    </w:p>
    <w:p w:rsidR="001662CF" w:rsidRDefault="001662CF">
      <w:pPr>
        <w:pStyle w:val="ConsPlusTitle"/>
        <w:jc w:val="center"/>
      </w:pPr>
      <w:r>
        <w:t>поствакцинальных осложнений"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1662CF" w:rsidRDefault="001662CF">
      <w:pPr>
        <w:pStyle w:val="ConsPlusNonformat"/>
        <w:jc w:val="both"/>
      </w:pPr>
      <w:r>
        <w:t xml:space="preserve">                      │Начало предоставления услуги│</w:t>
      </w:r>
    </w:p>
    <w:p w:rsidR="001662CF" w:rsidRDefault="001662CF">
      <w:pPr>
        <w:pStyle w:val="ConsPlusNonformat"/>
        <w:jc w:val="both"/>
      </w:pPr>
      <w:r>
        <w:t xml:space="preserve">                      └──────────────┬─────────────┘</w:t>
      </w:r>
    </w:p>
    <w:p w:rsidR="001662CF" w:rsidRDefault="001662CF">
      <w:pPr>
        <w:pStyle w:val="ConsPlusNonformat"/>
        <w:jc w:val="both"/>
      </w:pPr>
      <w:r>
        <w:t xml:space="preserve">                                     │</w:t>
      </w:r>
    </w:p>
    <w:p w:rsidR="001662CF" w:rsidRDefault="001662CF">
      <w:pPr>
        <w:pStyle w:val="ConsPlusNonformat"/>
        <w:jc w:val="both"/>
      </w:pPr>
      <w:r>
        <w:t xml:space="preserve">                      ┌──────────────┴─────────────┐</w:t>
      </w:r>
    </w:p>
    <w:p w:rsidR="001662CF" w:rsidRDefault="001662CF">
      <w:pPr>
        <w:pStyle w:val="ConsPlusNonformat"/>
        <w:jc w:val="both"/>
      </w:pPr>
      <w:r>
        <w:t xml:space="preserve"> Лично в Учреждение ──┤  Вариант подачи заявления  ├──────── МФЦ</w:t>
      </w:r>
    </w:p>
    <w:p w:rsidR="001662CF" w:rsidRDefault="001662CF">
      <w:pPr>
        <w:pStyle w:val="ConsPlusNonformat"/>
        <w:jc w:val="both"/>
      </w:pPr>
      <w:r>
        <w:t xml:space="preserve">             │        └────────────────────────────┘          │</w:t>
      </w:r>
    </w:p>
    <w:p w:rsidR="001662CF" w:rsidRDefault="001662CF">
      <w:pPr>
        <w:pStyle w:val="ConsPlusNonformat"/>
        <w:jc w:val="both"/>
      </w:pPr>
      <w:r>
        <w:t xml:space="preserve">             │                                                │</w:t>
      </w:r>
    </w:p>
    <w:p w:rsidR="001662CF" w:rsidRDefault="001662CF">
      <w:pPr>
        <w:pStyle w:val="ConsPlusNonformat"/>
        <w:jc w:val="both"/>
      </w:pPr>
      <w:r>
        <w:t>┌────────────┴───────────┐                       ┌────────────┴───────────┐</w:t>
      </w:r>
    </w:p>
    <w:p w:rsidR="001662CF" w:rsidRDefault="001662CF">
      <w:pPr>
        <w:pStyle w:val="ConsPlusNonformat"/>
        <w:jc w:val="both"/>
      </w:pPr>
      <w:r>
        <w:t>│  Прием и регистрация   │                       │  Прием и регистрация   │</w:t>
      </w:r>
    </w:p>
    <w:p w:rsidR="001662CF" w:rsidRDefault="001662CF">
      <w:pPr>
        <w:pStyle w:val="ConsPlusNonformat"/>
        <w:jc w:val="both"/>
      </w:pPr>
      <w:r>
        <w:t>│ заявления и документов │                       │ заявления и документов │</w:t>
      </w:r>
    </w:p>
    <w:p w:rsidR="001662CF" w:rsidRDefault="001662CF">
      <w:pPr>
        <w:pStyle w:val="ConsPlusNonformat"/>
        <w:jc w:val="both"/>
      </w:pPr>
      <w:r>
        <w:t>└────────────┬───────────┘                       └────────────┬───────────┘</w:t>
      </w:r>
    </w:p>
    <w:p w:rsidR="001662CF" w:rsidRDefault="001662CF">
      <w:pPr>
        <w:pStyle w:val="ConsPlusNonformat"/>
        <w:jc w:val="both"/>
      </w:pPr>
      <w:r>
        <w:t xml:space="preserve">             │                                                │</w:t>
      </w:r>
    </w:p>
    <w:p w:rsidR="001662CF" w:rsidRDefault="001662CF">
      <w:pPr>
        <w:pStyle w:val="ConsPlusNonformat"/>
        <w:jc w:val="both"/>
      </w:pPr>
      <w:r>
        <w:t>┌────────────┴───────────┐                       ┌────────────┴───────────┐</w:t>
      </w:r>
    </w:p>
    <w:p w:rsidR="001662CF" w:rsidRDefault="001662CF">
      <w:pPr>
        <w:pStyle w:val="ConsPlusNonformat"/>
        <w:jc w:val="both"/>
      </w:pPr>
      <w:r>
        <w:t>│  Занесение информации  │                       │   Передача заявления   │</w:t>
      </w:r>
    </w:p>
    <w:p w:rsidR="001662CF" w:rsidRDefault="001662CF">
      <w:pPr>
        <w:pStyle w:val="ConsPlusNonformat"/>
        <w:jc w:val="both"/>
      </w:pPr>
      <w:r>
        <w:t>│о заявлении и документах│                       │ и документов в ИС ПГМУ,│</w:t>
      </w:r>
    </w:p>
    <w:p w:rsidR="001662CF" w:rsidRDefault="001662CF">
      <w:pPr>
        <w:pStyle w:val="ConsPlusNonformat"/>
        <w:jc w:val="both"/>
      </w:pPr>
      <w:r>
        <w:lastRenderedPageBreak/>
        <w:t>│       в ИС ПГМУ        │                       │       Учреждение       │</w:t>
      </w:r>
    </w:p>
    <w:p w:rsidR="001662CF" w:rsidRDefault="001662CF">
      <w:pPr>
        <w:pStyle w:val="ConsPlusNonformat"/>
        <w:jc w:val="both"/>
      </w:pPr>
      <w:r>
        <w:t>└────────────┬───────────┘                       └────────────┬───────────┘</w:t>
      </w:r>
    </w:p>
    <w:p w:rsidR="001662CF" w:rsidRDefault="001662CF">
      <w:pPr>
        <w:pStyle w:val="ConsPlusNonformat"/>
        <w:jc w:val="both"/>
      </w:pPr>
      <w:r>
        <w:t xml:space="preserve">             │                                                │</w:t>
      </w:r>
    </w:p>
    <w:p w:rsidR="001662CF" w:rsidRDefault="001662CF">
      <w:pPr>
        <w:pStyle w:val="ConsPlusNonformat"/>
        <w:jc w:val="both"/>
      </w:pPr>
      <w:r>
        <w:t>┌────────────┴────────────────────────────────────────────────┴───────────┐</w:t>
      </w:r>
    </w:p>
    <w:p w:rsidR="001662CF" w:rsidRDefault="001662CF">
      <w:pPr>
        <w:pStyle w:val="ConsPlusNonformat"/>
        <w:jc w:val="both"/>
      </w:pPr>
      <w:r>
        <w:t>│            Рассмотрение заявления (заявлений) и документов,             │</w:t>
      </w:r>
    </w:p>
    <w:p w:rsidR="001662CF" w:rsidRDefault="001662CF">
      <w:pPr>
        <w:pStyle w:val="ConsPlusNonformat"/>
        <w:jc w:val="both"/>
      </w:pPr>
      <w:r>
        <w:t>│                  проведение межведомственных проверок                   │</w:t>
      </w:r>
    </w:p>
    <w:p w:rsidR="001662CF" w:rsidRDefault="001662C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662CF" w:rsidRDefault="001662CF">
      <w:pPr>
        <w:pStyle w:val="ConsPlusNonformat"/>
        <w:jc w:val="both"/>
      </w:pPr>
      <w:r>
        <w:t xml:space="preserve">                                     │</w:t>
      </w:r>
    </w:p>
    <w:p w:rsidR="001662CF" w:rsidRDefault="001662CF">
      <w:pPr>
        <w:pStyle w:val="ConsPlusNonformat"/>
        <w:jc w:val="both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1662CF" w:rsidRDefault="001662CF">
      <w:pPr>
        <w:pStyle w:val="ConsPlusNonformat"/>
        <w:jc w:val="both"/>
      </w:pPr>
      <w:r>
        <w:t>│   Принятие решения о предоставлении государственного единовременного    │</w:t>
      </w:r>
    </w:p>
    <w:p w:rsidR="001662CF" w:rsidRDefault="001662CF">
      <w:pPr>
        <w:pStyle w:val="ConsPlusNonformat"/>
        <w:jc w:val="both"/>
      </w:pPr>
      <w:r>
        <w:t>│            пособия и (или) ежемесячной денежной компенсации             │</w:t>
      </w:r>
    </w:p>
    <w:p w:rsidR="001662CF" w:rsidRDefault="001662C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662CF" w:rsidRDefault="001662CF">
      <w:pPr>
        <w:pStyle w:val="ConsPlusNonformat"/>
        <w:jc w:val="both"/>
      </w:pPr>
      <w:r>
        <w:t xml:space="preserve">                                     │</w:t>
      </w:r>
    </w:p>
    <w:p w:rsidR="001662CF" w:rsidRDefault="001662CF">
      <w:pPr>
        <w:pStyle w:val="ConsPlusNonformat"/>
        <w:jc w:val="both"/>
      </w:pPr>
      <w:r>
        <w:t xml:space="preserve">                              ┌──────┴─────┐</w:t>
      </w:r>
    </w:p>
    <w:p w:rsidR="001662CF" w:rsidRDefault="001662CF">
      <w:pPr>
        <w:pStyle w:val="ConsPlusNonformat"/>
        <w:jc w:val="both"/>
      </w:pPr>
      <w:r>
        <w:t>┌─────────────────────────┐   │            │   ┌──────────────────────────┐</w:t>
      </w:r>
    </w:p>
    <w:p w:rsidR="001662CF" w:rsidRDefault="001662CF">
      <w:pPr>
        <w:pStyle w:val="ConsPlusNonformat"/>
        <w:jc w:val="both"/>
      </w:pPr>
      <w:r>
        <w:t>│    Принятие решения     ├───┤            ├───┤     Принятие решения     │</w:t>
      </w:r>
    </w:p>
    <w:p w:rsidR="001662CF" w:rsidRDefault="001662CF">
      <w:pPr>
        <w:pStyle w:val="ConsPlusNonformat"/>
        <w:jc w:val="both"/>
      </w:pPr>
      <w:r>
        <w:t>│    о предоставлении     │   └────────────┘   │об отказе в предоставлении│</w:t>
      </w:r>
    </w:p>
    <w:p w:rsidR="001662CF" w:rsidRDefault="001662CF">
      <w:pPr>
        <w:pStyle w:val="ConsPlusNonformat"/>
        <w:jc w:val="both"/>
      </w:pPr>
      <w:r>
        <w:t>│    государственного     │                    │     государственного     │</w:t>
      </w:r>
    </w:p>
    <w:p w:rsidR="001662CF" w:rsidRDefault="001662CF">
      <w:pPr>
        <w:pStyle w:val="ConsPlusNonformat"/>
        <w:jc w:val="both"/>
      </w:pPr>
      <w:r>
        <w:t>│ единовременного пособия │                    │ единовременного пособия  │</w:t>
      </w:r>
    </w:p>
    <w:p w:rsidR="001662CF" w:rsidRDefault="001662CF">
      <w:pPr>
        <w:pStyle w:val="ConsPlusNonformat"/>
        <w:jc w:val="both"/>
      </w:pPr>
      <w:r>
        <w:t>│   и (или) ежемесячной   │                    │   и (или) ежемесячной    │</w:t>
      </w:r>
    </w:p>
    <w:p w:rsidR="001662CF" w:rsidRDefault="001662CF">
      <w:pPr>
        <w:pStyle w:val="ConsPlusNonformat"/>
        <w:jc w:val="both"/>
      </w:pPr>
      <w:r>
        <w:t>│  денежной компенсации   │                    │   денежной компенсации   │</w:t>
      </w:r>
    </w:p>
    <w:p w:rsidR="001662CF" w:rsidRDefault="001662CF">
      <w:pPr>
        <w:pStyle w:val="ConsPlusNonformat"/>
        <w:jc w:val="both"/>
      </w:pPr>
      <w:r>
        <w:t>└────────────┬────────────┘                    └─────────────┬────────────┘</w:t>
      </w:r>
    </w:p>
    <w:p w:rsidR="001662CF" w:rsidRDefault="001662CF">
      <w:pPr>
        <w:pStyle w:val="ConsPlusNonformat"/>
        <w:jc w:val="both"/>
      </w:pPr>
      <w:r>
        <w:t xml:space="preserve">             │                                               │</w:t>
      </w:r>
    </w:p>
    <w:p w:rsidR="001662CF" w:rsidRDefault="001662CF">
      <w:pPr>
        <w:pStyle w:val="ConsPlusNonformat"/>
        <w:jc w:val="both"/>
      </w:pPr>
      <w:r>
        <w:t>┌────────────┴────────────┐                    ┌─────────────┴────────────┐</w:t>
      </w:r>
    </w:p>
    <w:p w:rsidR="001662CF" w:rsidRDefault="001662CF">
      <w:pPr>
        <w:pStyle w:val="ConsPlusNonformat"/>
        <w:jc w:val="both"/>
      </w:pPr>
      <w:r>
        <w:t>│ Оформление распоряжения │                    │  Оформление уведомления  │</w:t>
      </w:r>
    </w:p>
    <w:p w:rsidR="001662CF" w:rsidRDefault="001662CF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1662CF" w:rsidRDefault="001662CF">
      <w:pPr>
        <w:pStyle w:val="ConsPlusNonformat"/>
        <w:jc w:val="both"/>
      </w:pPr>
      <w:r>
        <w:t>│    государственного     │                    │     государственного     │</w:t>
      </w:r>
    </w:p>
    <w:p w:rsidR="001662CF" w:rsidRDefault="001662CF">
      <w:pPr>
        <w:pStyle w:val="ConsPlusNonformat"/>
        <w:jc w:val="both"/>
      </w:pPr>
      <w:r>
        <w:t>│ единовременного пособия │                    │ единовременного пособия  │</w:t>
      </w:r>
    </w:p>
    <w:p w:rsidR="001662CF" w:rsidRDefault="001662CF">
      <w:pPr>
        <w:pStyle w:val="ConsPlusNonformat"/>
        <w:jc w:val="both"/>
      </w:pPr>
      <w:r>
        <w:t>│   и (или) ежемесячной   │                    │   и (или) ежемесячной    │</w:t>
      </w:r>
    </w:p>
    <w:p w:rsidR="001662CF" w:rsidRDefault="001662CF">
      <w:pPr>
        <w:pStyle w:val="ConsPlusNonformat"/>
        <w:jc w:val="both"/>
      </w:pPr>
      <w:r>
        <w:t>│  денежной компенсации   │                    │   денежной компенсации   │</w:t>
      </w:r>
    </w:p>
    <w:p w:rsidR="001662CF" w:rsidRDefault="001662CF">
      <w:pPr>
        <w:pStyle w:val="ConsPlusNonformat"/>
        <w:jc w:val="both"/>
      </w:pPr>
      <w:r>
        <w:t>└────────────┬────────────┘                    └─────────────┬────────────┘</w:t>
      </w:r>
    </w:p>
    <w:p w:rsidR="001662CF" w:rsidRDefault="001662CF">
      <w:pPr>
        <w:pStyle w:val="ConsPlusNonformat"/>
        <w:jc w:val="both"/>
      </w:pPr>
      <w:r>
        <w:t xml:space="preserve">             │                                               │</w:t>
      </w:r>
    </w:p>
    <w:p w:rsidR="001662CF" w:rsidRDefault="001662CF">
      <w:pPr>
        <w:pStyle w:val="ConsPlusNonformat"/>
        <w:jc w:val="both"/>
      </w:pPr>
      <w:r>
        <w:t xml:space="preserve">             │       ┌───────────────────────────────┐       │</w:t>
      </w:r>
    </w:p>
    <w:p w:rsidR="001662CF" w:rsidRDefault="001662CF">
      <w:pPr>
        <w:pStyle w:val="ConsPlusNonformat"/>
        <w:jc w:val="both"/>
      </w:pPr>
      <w:r>
        <w:t xml:space="preserve">             └───────┤Окончание предоставления услуги├───────┘</w:t>
      </w:r>
    </w:p>
    <w:p w:rsidR="001662CF" w:rsidRDefault="001662CF">
      <w:pPr>
        <w:pStyle w:val="ConsPlusNonformat"/>
        <w:jc w:val="both"/>
      </w:pPr>
      <w:r>
        <w:t xml:space="preserve">                     └───────────────────────────────┘</w:t>
      </w: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jc w:val="both"/>
      </w:pPr>
    </w:p>
    <w:p w:rsidR="001662CF" w:rsidRDefault="00166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D2A" w:rsidRDefault="00833D2A">
      <w:bookmarkStart w:id="15" w:name="_GoBack"/>
      <w:bookmarkEnd w:id="15"/>
    </w:p>
    <w:sectPr w:rsidR="00833D2A" w:rsidSect="0062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CF"/>
    <w:rsid w:val="001662CF"/>
    <w:rsid w:val="008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6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2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6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2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1176D9C1EF6106075232466BFB4FBA4AE95E73EA34D833677A135C7BA9353FFC87F2D3506F3C6FB9CEF2W1u2G" TargetMode="External"/><Relationship Id="rId18" Type="http://schemas.openxmlformats.org/officeDocument/2006/relationships/hyperlink" Target="consultantplus://offline/ref=5E1176D9C1EF610607522C4B7D9718B648EA047EEF37D262322548012CA03F68BBC8AB9114623D6FWBuEG" TargetMode="External"/><Relationship Id="rId26" Type="http://schemas.openxmlformats.org/officeDocument/2006/relationships/hyperlink" Target="consultantplus://offline/ref=5E1176D9C1EF6106075232466BFB4FBA4AE95E73EB38DD3C677A135C7BA9353FFC87F2D3506F3C6FB9CEF6W1u2G" TargetMode="External"/><Relationship Id="rId39" Type="http://schemas.openxmlformats.org/officeDocument/2006/relationships/hyperlink" Target="consultantplus://offline/ref=5E1176D9C1EF6106075232466BFB4FBA4AE95E73EA36D9376B7A135C7BA9353FFC87F2D3506F3C6FB9CEFAW1u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1176D9C1EF6106075232466BFB4FBA4AE95E73EA37DA366E7A135C7BA9353FWFuCG" TargetMode="External"/><Relationship Id="rId34" Type="http://schemas.openxmlformats.org/officeDocument/2006/relationships/hyperlink" Target="consultantplus://offline/ref=5E1176D9C1EF610607522C4B7D9718B64BEA097AEF39D262322548012CA03F68BBC8AB9114623E6AWBuDG" TargetMode="External"/><Relationship Id="rId42" Type="http://schemas.openxmlformats.org/officeDocument/2006/relationships/hyperlink" Target="consultantplus://offline/ref=5E1176D9C1EF6106075232466BFB4FBA4AE95E73EA36D9376B7A135C7BA9353FFC87F2D3506F3C6FB9CEFAW1uFG" TargetMode="External"/><Relationship Id="rId47" Type="http://schemas.openxmlformats.org/officeDocument/2006/relationships/hyperlink" Target="consultantplus://offline/ref=5E1176D9C1EF6106075232466BFB4FBA4AE95E73EA36D9376B7A135C7BA9353FFC87F2D3506F3C6FB9CEFAW1uEG" TargetMode="External"/><Relationship Id="rId50" Type="http://schemas.openxmlformats.org/officeDocument/2006/relationships/hyperlink" Target="consultantplus://offline/ref=5E1176D9C1EF610607522C4B7D9718B648EA047EEF37D262322548012CWAu0G" TargetMode="External"/><Relationship Id="rId7" Type="http://schemas.openxmlformats.org/officeDocument/2006/relationships/hyperlink" Target="consultantplus://offline/ref=5E1176D9C1EF6106075232466BFB4FBA4AE95E73EA34D833677A135C7BA9353FFC87F2D3506F3C6FB9CEF2W1u2G" TargetMode="External"/><Relationship Id="rId12" Type="http://schemas.openxmlformats.org/officeDocument/2006/relationships/hyperlink" Target="consultantplus://offline/ref=5E1176D9C1EF6106075232466BFB4FBA4AE95E73EB38DD3C677A135C7BA9353FFC87F2D3506F3C6FB9CEF6W1u5G" TargetMode="External"/><Relationship Id="rId17" Type="http://schemas.openxmlformats.org/officeDocument/2006/relationships/hyperlink" Target="consultantplus://offline/ref=5E1176D9C1EF6106075232466BFB4FBA4AE95E73EB38DD3C677A135C7BA9353FFC87F2D3506F3C6FB9CEF6W1u4G" TargetMode="External"/><Relationship Id="rId25" Type="http://schemas.openxmlformats.org/officeDocument/2006/relationships/hyperlink" Target="consultantplus://offline/ref=5E1176D9C1EF6106075232466BFB4FBA4AE95E73EA36D9376B7A135C7BA9353FFC87F2D3506F3C6FB9CEF4W1uFG" TargetMode="External"/><Relationship Id="rId33" Type="http://schemas.openxmlformats.org/officeDocument/2006/relationships/hyperlink" Target="consultantplus://offline/ref=5E1176D9C1EF6106075232466BFB4FBA4AE95E73EA36D9376B7A135C7BA9353FFC87F2D3506F3C6FB9CEFBW1uEG" TargetMode="External"/><Relationship Id="rId38" Type="http://schemas.openxmlformats.org/officeDocument/2006/relationships/hyperlink" Target="consultantplus://offline/ref=5E1176D9C1EF6106075232466BFB4FBA4AE95E73EA36D9376B7A135C7BA9353FFC87F2D3506F3C6FB9CEFAW1u1G" TargetMode="External"/><Relationship Id="rId46" Type="http://schemas.openxmlformats.org/officeDocument/2006/relationships/hyperlink" Target="consultantplus://offline/ref=5E1176D9C1EF6106075232466BFB4FBA4AE95E73EA37D1326F7A135C7BA9353FFC87F2D3506F3C6FB9CAF1W1u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1176D9C1EF610607522C4B7D9718B64AE20378EB36D262322548012CWAu0G" TargetMode="External"/><Relationship Id="rId20" Type="http://schemas.openxmlformats.org/officeDocument/2006/relationships/hyperlink" Target="consultantplus://offline/ref=5E1176D9C1EF610607522C4B7D9718B64BEA097AEF39D262322548012CA03F68BBC8AB9114623D66WBuDG" TargetMode="External"/><Relationship Id="rId29" Type="http://schemas.openxmlformats.org/officeDocument/2006/relationships/hyperlink" Target="consultantplus://offline/ref=5E1176D9C1EF6106075232466BFB4FBA4AE95E73EA36D9376B7A135C7BA9353FFC87F2D3506F3C6FB9CEFBW1u2G" TargetMode="External"/><Relationship Id="rId41" Type="http://schemas.openxmlformats.org/officeDocument/2006/relationships/hyperlink" Target="consultantplus://offline/ref=5E1176D9C1EF6106075232466BFB4FBA4AE95E73EA34D833677A135C7BA9353FFC87F2D3506F3C6FB9CEF2W1u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1176D9C1EF6106075232466BFB4FBA4AE95E73EB38DD3C677A135C7BA9353FFC87F2D3506F3C6FB9CEF6W1u5G" TargetMode="External"/><Relationship Id="rId11" Type="http://schemas.openxmlformats.org/officeDocument/2006/relationships/hyperlink" Target="consultantplus://offline/ref=5E1176D9C1EF6106075232466BFB4FBA4AE95E73EB32DA356A7A135C7BA9353FWFuCG" TargetMode="External"/><Relationship Id="rId24" Type="http://schemas.openxmlformats.org/officeDocument/2006/relationships/hyperlink" Target="consultantplus://offline/ref=5E1176D9C1EF6106075232466BFB4FBA4AE95E73EA36D9376B7A135C7BA9353FFC87F2D3506F3C6FB9CEF4W1u1G" TargetMode="External"/><Relationship Id="rId32" Type="http://schemas.openxmlformats.org/officeDocument/2006/relationships/hyperlink" Target="consultantplus://offline/ref=5E1176D9C1EF6106075232466BFB4FBA4AE95E73EA36D9376B7A135C7BA9353FFC87F2D3506F3C6FB9CEFBW1uFG" TargetMode="External"/><Relationship Id="rId37" Type="http://schemas.openxmlformats.org/officeDocument/2006/relationships/hyperlink" Target="consultantplus://offline/ref=5E1176D9C1EF6106075232466BFB4FBA4AE95E73EA36D9376B7A135C7BA9353FFC87F2D3506F3C6FB9CEFAW1u2G" TargetMode="External"/><Relationship Id="rId40" Type="http://schemas.openxmlformats.org/officeDocument/2006/relationships/hyperlink" Target="consultantplus://offline/ref=5E1176D9C1EF610607522C4B7D9718B64BEA037BEE39D262322548012CWAu0G" TargetMode="External"/><Relationship Id="rId45" Type="http://schemas.openxmlformats.org/officeDocument/2006/relationships/hyperlink" Target="consultantplus://offline/ref=5E1176D9C1EF6106075232466BFB4FBA4AE95E73EA37D1326F7A135C7BA9353FFC87F2D3506F3C6FB9CAF1W1uE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1176D9C1EF610607522C4B7D9718B64BEA077BE2678560637046W0u4G" TargetMode="External"/><Relationship Id="rId23" Type="http://schemas.openxmlformats.org/officeDocument/2006/relationships/hyperlink" Target="consultantplus://offline/ref=5E1176D9C1EF610607522C4B7D9718B64BE2037DE930D262322548012CA03F68BBC8AB9114623D6EWBuCG" TargetMode="External"/><Relationship Id="rId28" Type="http://schemas.openxmlformats.org/officeDocument/2006/relationships/hyperlink" Target="consultantplus://offline/ref=5E1176D9C1EF6106075232466BFB4FBA4AE95E73EA36D9376B7A135C7BA9353FFC87F2D3506F3C6FB9CEFBW1u3G" TargetMode="External"/><Relationship Id="rId36" Type="http://schemas.openxmlformats.org/officeDocument/2006/relationships/hyperlink" Target="consultantplus://offline/ref=5E1176D9C1EF6106075232466BFB4FBA4AE95E73EA36D9376B7A135C7BA9353FFC87F2D3506F3C6FB9CEFAW1u5G" TargetMode="External"/><Relationship Id="rId49" Type="http://schemas.openxmlformats.org/officeDocument/2006/relationships/hyperlink" Target="consultantplus://offline/ref=5E1176D9C1EF6106075232466BFB4FBA4AE95E73EA36D9376B7A135C7BA9353FFC87F2D3506F3C6FB9CFF3W1u6G" TargetMode="External"/><Relationship Id="rId10" Type="http://schemas.openxmlformats.org/officeDocument/2006/relationships/hyperlink" Target="consultantplus://offline/ref=5E1176D9C1EF6106075232466BFB4FBA4AE95E73EA37DA35677A135C7BA9353FFC87F2D3506F3C6FB9CCF0W1uEG" TargetMode="External"/><Relationship Id="rId19" Type="http://schemas.openxmlformats.org/officeDocument/2006/relationships/hyperlink" Target="consultantplus://offline/ref=5E1176D9C1EF610607522C4B7D9718B64BEA0677EC38D262322548012CWAu0G" TargetMode="External"/><Relationship Id="rId31" Type="http://schemas.openxmlformats.org/officeDocument/2006/relationships/hyperlink" Target="consultantplus://offline/ref=5E1176D9C1EF6106075232466BFB4FBA4AE95E73EA36D9376B7A135C7BA9353FFC87F2D3506F3C6FB9CEFBW1u0G" TargetMode="External"/><Relationship Id="rId44" Type="http://schemas.openxmlformats.org/officeDocument/2006/relationships/hyperlink" Target="consultantplus://offline/ref=5E1176D9C1EF610607522C4B7D9718B64AE2047FE038D262322548012CA03F68BBC8AB93126BW3uA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1176D9C1EF610607522C4B7D9718B64BEA097AEF39D262322548012CA03F68BBC8AB9114623D66WBuDG" TargetMode="External"/><Relationship Id="rId14" Type="http://schemas.openxmlformats.org/officeDocument/2006/relationships/hyperlink" Target="consultantplus://offline/ref=5E1176D9C1EF6106075232466BFB4FBA4AE95E73EA36D9376B7A135C7BA9353FFC87F2D3506F3C6FB9CEF4W1u2G" TargetMode="External"/><Relationship Id="rId22" Type="http://schemas.openxmlformats.org/officeDocument/2006/relationships/hyperlink" Target="consultantplus://offline/ref=5E1176D9C1EF6106075232466BFB4FBA4AE95E73EB32DF346A7A135C7BA9353FWFuCG" TargetMode="External"/><Relationship Id="rId27" Type="http://schemas.openxmlformats.org/officeDocument/2006/relationships/hyperlink" Target="consultantplus://offline/ref=5E1176D9C1EF6106075232466BFB4FBA4AE95E73EA36D9376B7A135C7BA9353FFC87F2D3506F3C6FB9CEF4W1uEG" TargetMode="External"/><Relationship Id="rId30" Type="http://schemas.openxmlformats.org/officeDocument/2006/relationships/hyperlink" Target="consultantplus://offline/ref=5E1176D9C1EF610607522C4B7D9718B64BEA097AEF39D262322548012CA03F68BBC8AB9115W6u0G" TargetMode="External"/><Relationship Id="rId35" Type="http://schemas.openxmlformats.org/officeDocument/2006/relationships/hyperlink" Target="consultantplus://offline/ref=5E1176D9C1EF6106075232466BFB4FBA4AE95E73EA36D9376B7A135C7BA9353FFC87F2D3506F3C6FB9CEFAW1u6G" TargetMode="External"/><Relationship Id="rId43" Type="http://schemas.openxmlformats.org/officeDocument/2006/relationships/hyperlink" Target="consultantplus://offline/ref=5E1176D9C1EF610607522C4B7D9718B64AE2047FE038D262322548012CA03F68BBC8AB931761W3uFG" TargetMode="External"/><Relationship Id="rId48" Type="http://schemas.openxmlformats.org/officeDocument/2006/relationships/hyperlink" Target="consultantplus://offline/ref=5E1176D9C1EF6106075232466BFB4FBA4AE95E73EA36D9376B7A135C7BA9353FFC87F2D3506F3C6FB9CFF3W1u7G" TargetMode="External"/><Relationship Id="rId8" Type="http://schemas.openxmlformats.org/officeDocument/2006/relationships/hyperlink" Target="consultantplus://offline/ref=5E1176D9C1EF6106075232466BFB4FBA4AE95E73EA36D9376B7A135C7BA9353FFC87F2D3506F3C6FB9CEF4W1u2G" TargetMode="External"/><Relationship Id="rId51" Type="http://schemas.openxmlformats.org/officeDocument/2006/relationships/hyperlink" Target="consultantplus://offline/ref=5E1176D9C1EF610607522C4B7D9718B648EA047EEF37D262322548012CWA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12380</Words>
  <Characters>70567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2018-09-06T06:46:00Z</dcterms:created>
  <dcterms:modified xsi:type="dcterms:W3CDTF">2018-09-06T06:47:00Z</dcterms:modified>
</cp:coreProperties>
</file>