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E8" w:rsidRDefault="004679E8" w:rsidP="004679E8">
      <w:pPr>
        <w:pStyle w:val="a3"/>
        <w:jc w:val="center"/>
      </w:pPr>
      <w:bookmarkStart w:id="0" w:name="_GoBack"/>
      <w:bookmarkEnd w:id="0"/>
      <w:r w:rsidRPr="004679E8">
        <w:t>Информация о средней заработной плат</w:t>
      </w:r>
      <w:r>
        <w:t>е</w:t>
      </w:r>
      <w:r w:rsidRPr="004679E8">
        <w:t xml:space="preserve"> отдельных категорий работников социальной сфер</w:t>
      </w:r>
      <w:r>
        <w:t>ы</w:t>
      </w:r>
      <w:r w:rsidRPr="004679E8">
        <w:t xml:space="preserve"> за 2016 год</w:t>
      </w:r>
    </w:p>
    <w:p w:rsidR="004679E8" w:rsidRDefault="004679E8" w:rsidP="004679E8">
      <w:pPr>
        <w:pStyle w:val="a3"/>
      </w:pPr>
    </w:p>
    <w:tbl>
      <w:tblPr>
        <w:tblW w:w="155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134"/>
        <w:gridCol w:w="1275"/>
        <w:gridCol w:w="1418"/>
        <w:gridCol w:w="1276"/>
        <w:gridCol w:w="1134"/>
        <w:gridCol w:w="1275"/>
        <w:gridCol w:w="1418"/>
        <w:gridCol w:w="1276"/>
        <w:gridCol w:w="1411"/>
      </w:tblGrid>
      <w:tr w:rsidR="004679E8" w:rsidRPr="004679E8" w:rsidTr="004679E8">
        <w:trPr>
          <w:trHeight w:val="8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Средняя заработная плата в субъекте РФ с учетом наемных работников, руб.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плата, руб,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Соотношение среднемесячной заработной платы  к средней по региону, %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Коэффициент увеличения номинальной заработной платы  2016 к 2015</w:t>
            </w:r>
          </w:p>
        </w:tc>
      </w:tr>
      <w:tr w:rsidR="004679E8" w:rsidRPr="004679E8" w:rsidTr="004679E8">
        <w:trPr>
          <w:trHeight w:val="49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 2015г. (данные Росстата)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Предварительная  (оценочная)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 2015г. (данные Росстата)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Предварительная  (оценочная) данные Росстата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Утверждено на 2016 г. «Дорожной картой»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Федеральные учреждения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Учреждения Ненецкого АО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целом по региону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Учреждения Ненецкого АО</w:t>
            </w:r>
          </w:p>
        </w:tc>
      </w:tr>
      <w:tr w:rsidR="004679E8" w:rsidRPr="004679E8" w:rsidTr="004679E8">
        <w:trPr>
          <w:trHeight w:val="7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Учреждения Ненецкого АО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79E8" w:rsidRPr="004679E8" w:rsidTr="004679E8">
        <w:trPr>
          <w:trHeight w:val="590"/>
        </w:trPr>
        <w:tc>
          <w:tcPr>
            <w:tcW w:w="15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Врачи и работники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(обеспечивающие предоставление медицинских услуг)</w:t>
            </w:r>
          </w:p>
        </w:tc>
      </w:tr>
      <w:tr w:rsidR="004679E8" w:rsidRPr="004679E8" w:rsidTr="004679E8">
        <w:trPr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62 488,0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113 467,8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112 908,0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75 081,0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1,015</w:t>
            </w:r>
          </w:p>
        </w:tc>
      </w:tr>
      <w:tr w:rsidR="004679E8" w:rsidRPr="004679E8" w:rsidTr="004679E8">
        <w:trPr>
          <w:trHeight w:val="380"/>
        </w:trPr>
        <w:tc>
          <w:tcPr>
            <w:tcW w:w="15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</w:tr>
      <w:tr w:rsidR="004679E8" w:rsidRPr="004679E8" w:rsidTr="004679E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62 488,0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70 851,7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73 614,0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1,044</w:t>
            </w:r>
          </w:p>
        </w:tc>
      </w:tr>
      <w:tr w:rsidR="004679E8" w:rsidRPr="004679E8" w:rsidTr="004679E8">
        <w:trPr>
          <w:trHeight w:val="364"/>
        </w:trPr>
        <w:tc>
          <w:tcPr>
            <w:tcW w:w="15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Младший медицинский персонал (персонал, обеспечивающий условия для предоставления медицинских услуг)</w:t>
            </w:r>
          </w:p>
        </w:tc>
      </w:tr>
      <w:tr w:rsidR="004679E8" w:rsidRPr="004679E8" w:rsidTr="004679E8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62 488,0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38 730,3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43 832,0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1,138</w:t>
            </w:r>
          </w:p>
        </w:tc>
      </w:tr>
      <w:tr w:rsidR="004679E8" w:rsidRPr="004679E8" w:rsidTr="004679E8">
        <w:trPr>
          <w:trHeight w:val="306"/>
        </w:trPr>
        <w:tc>
          <w:tcPr>
            <w:tcW w:w="15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Социальные работники</w:t>
            </w:r>
          </w:p>
        </w:tc>
      </w:tr>
      <w:tr w:rsidR="004679E8" w:rsidRPr="004679E8" w:rsidTr="004679E8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62 488,0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1,165</w:t>
            </w:r>
          </w:p>
        </w:tc>
      </w:tr>
      <w:tr w:rsidR="004679E8" w:rsidRPr="004679E8" w:rsidTr="004679E8">
        <w:trPr>
          <w:trHeight w:val="530"/>
        </w:trPr>
        <w:tc>
          <w:tcPr>
            <w:tcW w:w="15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      </w:r>
          </w:p>
        </w:tc>
      </w:tr>
      <w:tr w:rsidR="004679E8" w:rsidRPr="004679E8" w:rsidTr="004679E8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62 488,0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1,034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E8" w:rsidRPr="004679E8" w:rsidRDefault="004679E8" w:rsidP="00467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79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1,034</w:t>
            </w:r>
          </w:p>
        </w:tc>
      </w:tr>
    </w:tbl>
    <w:p w:rsidR="004679E8" w:rsidRDefault="004679E8" w:rsidP="004679E8">
      <w:pPr>
        <w:pStyle w:val="a3"/>
      </w:pPr>
    </w:p>
    <w:p w:rsidR="004679E8" w:rsidRDefault="004679E8" w:rsidP="004679E8">
      <w:pPr>
        <w:pStyle w:val="a3"/>
        <w:jc w:val="both"/>
      </w:pPr>
      <w:r>
        <w:tab/>
        <w:t>Номинально начисленная средняя заработная плата в 2016 году по отношению к 2015 году по учреждениям подведомственным Департаменту в зависимости от категории работников выросла от 1,5 до 16 процентов.</w:t>
      </w:r>
    </w:p>
    <w:p w:rsidR="004679E8" w:rsidRDefault="004679E8" w:rsidP="004679E8">
      <w:pPr>
        <w:pStyle w:val="a3"/>
        <w:jc w:val="both"/>
      </w:pPr>
      <w:r>
        <w:tab/>
        <w:t xml:space="preserve">При ожидаемом (прогнозном) размере средней заработной платы с учетом наемных работников 62 488,0 рублей, показатели по заработной плате отдельных категорий работников, утвержденных региональными планами мероприятий («дорожными картами»)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 Ненецкого автономного округа будут выполнены в полном объеме. </w:t>
      </w:r>
    </w:p>
    <w:p w:rsidR="004679E8" w:rsidRDefault="004679E8" w:rsidP="004679E8">
      <w:pPr>
        <w:pStyle w:val="a3"/>
        <w:jc w:val="both"/>
      </w:pPr>
    </w:p>
    <w:p w:rsidR="004679E8" w:rsidRDefault="004679E8" w:rsidP="004679E8">
      <w:pPr>
        <w:pStyle w:val="a3"/>
        <w:jc w:val="both"/>
      </w:pPr>
    </w:p>
    <w:p w:rsidR="00CB64A0" w:rsidRDefault="00CB64A0" w:rsidP="004679E8">
      <w:pPr>
        <w:pStyle w:val="a3"/>
        <w:jc w:val="both"/>
      </w:pPr>
    </w:p>
    <w:p w:rsidR="00CB64A0" w:rsidRDefault="00CB64A0" w:rsidP="004679E8">
      <w:pPr>
        <w:pStyle w:val="a3"/>
        <w:jc w:val="both"/>
      </w:pPr>
    </w:p>
    <w:p w:rsidR="00CB64A0" w:rsidRPr="00CB64A0" w:rsidRDefault="00CB64A0" w:rsidP="00CB64A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64A0">
        <w:rPr>
          <w:rFonts w:eastAsia="Times New Roman" w:cs="Times New Roman"/>
          <w:sz w:val="28"/>
          <w:szCs w:val="28"/>
          <w:lang w:eastAsia="ru-RU"/>
        </w:rPr>
        <w:lastRenderedPageBreak/>
        <w:tab/>
        <w:t>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(обеспечивающие предоставление медицинских услуг) составила 112 908,0 рублей, что составляет 180,7% от средней заработной платы по субъекту, при плановом показателе 173,0%.</w:t>
      </w:r>
    </w:p>
    <w:p w:rsidR="00CB64A0" w:rsidRPr="00CB64A0" w:rsidRDefault="00CB64A0" w:rsidP="00CB64A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64A0">
        <w:rPr>
          <w:rFonts w:eastAsia="Times New Roman" w:cs="Times New Roman"/>
          <w:sz w:val="28"/>
          <w:szCs w:val="28"/>
          <w:lang w:eastAsia="ru-RU"/>
        </w:rPr>
        <w:tab/>
        <w:t>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составила 73 614,0 рублей, что составляет 117,8% от средней заработной платы по субъекту, плановый показатель 100,0%.</w:t>
      </w:r>
    </w:p>
    <w:p w:rsidR="00CB64A0" w:rsidRPr="00CB64A0" w:rsidRDefault="00CB64A0" w:rsidP="00CB64A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64A0">
        <w:rPr>
          <w:rFonts w:eastAsia="Times New Roman" w:cs="Times New Roman"/>
          <w:sz w:val="28"/>
          <w:szCs w:val="28"/>
          <w:lang w:eastAsia="ru-RU"/>
        </w:rPr>
        <w:tab/>
        <w:t>Средняя заработная плата младшего медицинского персонала (персонала, обеспечивающего условия для предоставления медицинских услуг) составила 43 832,0 рублей, что составило 70,1% при плановом показателе 70,5%.</w:t>
      </w:r>
    </w:p>
    <w:p w:rsidR="00CB64A0" w:rsidRPr="00CB64A0" w:rsidRDefault="00CB64A0" w:rsidP="00CB64A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64A0">
        <w:rPr>
          <w:rFonts w:eastAsia="Times New Roman" w:cs="Times New Roman"/>
          <w:sz w:val="28"/>
          <w:szCs w:val="28"/>
          <w:lang w:eastAsia="ru-RU"/>
        </w:rPr>
        <w:tab/>
        <w:t xml:space="preserve">Вместе с тем средняя заработная плата младшего медицинского персонала по организациям находящимся в собственности Ненецкого автономного округа составила 44 070,0 рублей или 70,5% от средней заработной платы по субъекту, что соответствует плановому показателю. </w:t>
      </w:r>
      <w:r w:rsidRPr="00CB64A0">
        <w:rPr>
          <w:rFonts w:eastAsia="Times New Roman" w:cs="Times New Roman"/>
          <w:sz w:val="28"/>
          <w:szCs w:val="28"/>
          <w:lang w:eastAsia="ru-RU"/>
        </w:rPr>
        <w:tab/>
        <w:t>Таким образом, данные показатель, достигнут по организациям находящимся в собственности Ненецкого автономного округа.</w:t>
      </w:r>
    </w:p>
    <w:p w:rsidR="00CB64A0" w:rsidRPr="00CB64A0" w:rsidRDefault="00CB64A0" w:rsidP="00CB64A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64A0">
        <w:rPr>
          <w:rFonts w:eastAsia="Times New Roman" w:cs="Times New Roman"/>
          <w:sz w:val="28"/>
          <w:szCs w:val="28"/>
          <w:lang w:eastAsia="ru-RU"/>
        </w:rPr>
        <w:tab/>
        <w:t>Средняя заработная плата социальных работников составила 49 840,0 рублей или 79,8% от средней заработной платы по субъекту, при плановом показателе 79,0%;</w:t>
      </w:r>
    </w:p>
    <w:p w:rsidR="00CB64A0" w:rsidRPr="00CB64A0" w:rsidRDefault="00CB64A0" w:rsidP="00CB64A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64A0">
        <w:rPr>
          <w:rFonts w:eastAsia="Times New Roman" w:cs="Times New Roman"/>
          <w:sz w:val="28"/>
          <w:szCs w:val="28"/>
          <w:lang w:eastAsia="ru-RU"/>
        </w:rPr>
        <w:tab/>
        <w:t>Средняя заработная плата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составила 64 661,0 рублей, что составляет 103,5% от средней заработной платы по субъекту, при плановом показателе 100,0%.</w:t>
      </w:r>
    </w:p>
    <w:p w:rsidR="004679E8" w:rsidRDefault="004679E8" w:rsidP="004679E8">
      <w:pPr>
        <w:pStyle w:val="a3"/>
        <w:jc w:val="both"/>
      </w:pPr>
    </w:p>
    <w:sectPr w:rsidR="004679E8" w:rsidSect="004679E8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E8"/>
    <w:rsid w:val="000043A8"/>
    <w:rsid w:val="00010C92"/>
    <w:rsid w:val="000124E1"/>
    <w:rsid w:val="000126E9"/>
    <w:rsid w:val="000159F8"/>
    <w:rsid w:val="00017E12"/>
    <w:rsid w:val="00024432"/>
    <w:rsid w:val="00034E2C"/>
    <w:rsid w:val="00034E69"/>
    <w:rsid w:val="00043C4D"/>
    <w:rsid w:val="00044A37"/>
    <w:rsid w:val="00081154"/>
    <w:rsid w:val="00081E5C"/>
    <w:rsid w:val="00082722"/>
    <w:rsid w:val="000B19BA"/>
    <w:rsid w:val="000B1FC8"/>
    <w:rsid w:val="000C75AD"/>
    <w:rsid w:val="000E09A8"/>
    <w:rsid w:val="000F1EF1"/>
    <w:rsid w:val="000F73BA"/>
    <w:rsid w:val="00106D00"/>
    <w:rsid w:val="00107FCA"/>
    <w:rsid w:val="00114366"/>
    <w:rsid w:val="001235FB"/>
    <w:rsid w:val="00124005"/>
    <w:rsid w:val="00124E15"/>
    <w:rsid w:val="001252B0"/>
    <w:rsid w:val="00127915"/>
    <w:rsid w:val="00130C61"/>
    <w:rsid w:val="00155363"/>
    <w:rsid w:val="001620AB"/>
    <w:rsid w:val="00165D0F"/>
    <w:rsid w:val="00180C0A"/>
    <w:rsid w:val="0018379E"/>
    <w:rsid w:val="00187FDA"/>
    <w:rsid w:val="00194EA9"/>
    <w:rsid w:val="001A13AC"/>
    <w:rsid w:val="001A270C"/>
    <w:rsid w:val="001A62B8"/>
    <w:rsid w:val="001B712F"/>
    <w:rsid w:val="001D4FE7"/>
    <w:rsid w:val="001D7A93"/>
    <w:rsid w:val="001F2682"/>
    <w:rsid w:val="00200B99"/>
    <w:rsid w:val="002032F1"/>
    <w:rsid w:val="002034EE"/>
    <w:rsid w:val="002166B9"/>
    <w:rsid w:val="002171F2"/>
    <w:rsid w:val="002236AC"/>
    <w:rsid w:val="00231E42"/>
    <w:rsid w:val="00245421"/>
    <w:rsid w:val="00253919"/>
    <w:rsid w:val="002641F1"/>
    <w:rsid w:val="0026699B"/>
    <w:rsid w:val="00281925"/>
    <w:rsid w:val="00281B25"/>
    <w:rsid w:val="00295179"/>
    <w:rsid w:val="00296F3C"/>
    <w:rsid w:val="002B0D98"/>
    <w:rsid w:val="002B7E5C"/>
    <w:rsid w:val="002C3EF0"/>
    <w:rsid w:val="002C418B"/>
    <w:rsid w:val="002D168B"/>
    <w:rsid w:val="00322A23"/>
    <w:rsid w:val="00323178"/>
    <w:rsid w:val="003238E6"/>
    <w:rsid w:val="00326E4C"/>
    <w:rsid w:val="003520FC"/>
    <w:rsid w:val="0036023E"/>
    <w:rsid w:val="003617C1"/>
    <w:rsid w:val="00365CA0"/>
    <w:rsid w:val="0036736A"/>
    <w:rsid w:val="003822F4"/>
    <w:rsid w:val="00392724"/>
    <w:rsid w:val="003970BE"/>
    <w:rsid w:val="003A1650"/>
    <w:rsid w:val="003A20DA"/>
    <w:rsid w:val="003A288D"/>
    <w:rsid w:val="003A70C0"/>
    <w:rsid w:val="003B3B3D"/>
    <w:rsid w:val="003D0EE9"/>
    <w:rsid w:val="003D5DCA"/>
    <w:rsid w:val="003D7A9E"/>
    <w:rsid w:val="003E3A06"/>
    <w:rsid w:val="003F0D67"/>
    <w:rsid w:val="003F2DE8"/>
    <w:rsid w:val="004127B3"/>
    <w:rsid w:val="00417898"/>
    <w:rsid w:val="00421766"/>
    <w:rsid w:val="004259D5"/>
    <w:rsid w:val="0042692C"/>
    <w:rsid w:val="00430097"/>
    <w:rsid w:val="004428F3"/>
    <w:rsid w:val="00453808"/>
    <w:rsid w:val="0046470A"/>
    <w:rsid w:val="00464AA2"/>
    <w:rsid w:val="0046688D"/>
    <w:rsid w:val="004679E8"/>
    <w:rsid w:val="00470C3A"/>
    <w:rsid w:val="00477A3F"/>
    <w:rsid w:val="00484B11"/>
    <w:rsid w:val="004A69AB"/>
    <w:rsid w:val="004A6C26"/>
    <w:rsid w:val="004A7E30"/>
    <w:rsid w:val="004B20C0"/>
    <w:rsid w:val="004E2CE3"/>
    <w:rsid w:val="004E60E9"/>
    <w:rsid w:val="0050355E"/>
    <w:rsid w:val="00503BA1"/>
    <w:rsid w:val="00506211"/>
    <w:rsid w:val="00511A16"/>
    <w:rsid w:val="005205C5"/>
    <w:rsid w:val="005229DF"/>
    <w:rsid w:val="00550DFD"/>
    <w:rsid w:val="00574790"/>
    <w:rsid w:val="00576EBD"/>
    <w:rsid w:val="005831EB"/>
    <w:rsid w:val="0058358E"/>
    <w:rsid w:val="0058491D"/>
    <w:rsid w:val="005913C4"/>
    <w:rsid w:val="00592B2D"/>
    <w:rsid w:val="005A6F24"/>
    <w:rsid w:val="005B09CE"/>
    <w:rsid w:val="005B1A20"/>
    <w:rsid w:val="005C573E"/>
    <w:rsid w:val="005C7B46"/>
    <w:rsid w:val="005D6761"/>
    <w:rsid w:val="005F4F07"/>
    <w:rsid w:val="00603FEB"/>
    <w:rsid w:val="0061259F"/>
    <w:rsid w:val="00615F1C"/>
    <w:rsid w:val="00625EA2"/>
    <w:rsid w:val="00626180"/>
    <w:rsid w:val="00627D4F"/>
    <w:rsid w:val="00630699"/>
    <w:rsid w:val="00633927"/>
    <w:rsid w:val="00640B44"/>
    <w:rsid w:val="00640EBC"/>
    <w:rsid w:val="006447F5"/>
    <w:rsid w:val="00645B2D"/>
    <w:rsid w:val="00645DD4"/>
    <w:rsid w:val="006474ED"/>
    <w:rsid w:val="00647824"/>
    <w:rsid w:val="006501EC"/>
    <w:rsid w:val="00651168"/>
    <w:rsid w:val="00666600"/>
    <w:rsid w:val="0066766A"/>
    <w:rsid w:val="00670475"/>
    <w:rsid w:val="00672782"/>
    <w:rsid w:val="00676567"/>
    <w:rsid w:val="00692C86"/>
    <w:rsid w:val="006954C0"/>
    <w:rsid w:val="00695CC2"/>
    <w:rsid w:val="00697E44"/>
    <w:rsid w:val="006A10B1"/>
    <w:rsid w:val="006B3971"/>
    <w:rsid w:val="006B7A09"/>
    <w:rsid w:val="006C6FDF"/>
    <w:rsid w:val="006C7859"/>
    <w:rsid w:val="006C7FE6"/>
    <w:rsid w:val="006D1C5E"/>
    <w:rsid w:val="006D36C4"/>
    <w:rsid w:val="006E136E"/>
    <w:rsid w:val="006E2B39"/>
    <w:rsid w:val="006F2F17"/>
    <w:rsid w:val="006F3342"/>
    <w:rsid w:val="006F48F7"/>
    <w:rsid w:val="006F4B26"/>
    <w:rsid w:val="006F52F1"/>
    <w:rsid w:val="00702C61"/>
    <w:rsid w:val="0072080A"/>
    <w:rsid w:val="00721B5B"/>
    <w:rsid w:val="00735C59"/>
    <w:rsid w:val="00740502"/>
    <w:rsid w:val="00750367"/>
    <w:rsid w:val="007567EA"/>
    <w:rsid w:val="007621FF"/>
    <w:rsid w:val="00764742"/>
    <w:rsid w:val="0076627D"/>
    <w:rsid w:val="00773F00"/>
    <w:rsid w:val="0078004F"/>
    <w:rsid w:val="00785820"/>
    <w:rsid w:val="00795323"/>
    <w:rsid w:val="007A0560"/>
    <w:rsid w:val="007A0DA6"/>
    <w:rsid w:val="007A0E13"/>
    <w:rsid w:val="007B1A94"/>
    <w:rsid w:val="007B51FB"/>
    <w:rsid w:val="007C2092"/>
    <w:rsid w:val="007D1724"/>
    <w:rsid w:val="007E38FF"/>
    <w:rsid w:val="007E3E8F"/>
    <w:rsid w:val="007F4F7B"/>
    <w:rsid w:val="008128F2"/>
    <w:rsid w:val="00815095"/>
    <w:rsid w:val="008272B0"/>
    <w:rsid w:val="00835E15"/>
    <w:rsid w:val="00835EF9"/>
    <w:rsid w:val="00837C7F"/>
    <w:rsid w:val="00837CEE"/>
    <w:rsid w:val="008464E7"/>
    <w:rsid w:val="008522D5"/>
    <w:rsid w:val="00853FDA"/>
    <w:rsid w:val="00857DC3"/>
    <w:rsid w:val="00873362"/>
    <w:rsid w:val="0087667E"/>
    <w:rsid w:val="008A1705"/>
    <w:rsid w:val="008C2717"/>
    <w:rsid w:val="008C3900"/>
    <w:rsid w:val="008C4B0D"/>
    <w:rsid w:val="008C5A5C"/>
    <w:rsid w:val="008D4848"/>
    <w:rsid w:val="008E0129"/>
    <w:rsid w:val="008E09BA"/>
    <w:rsid w:val="008E0AEC"/>
    <w:rsid w:val="008E1791"/>
    <w:rsid w:val="008E360A"/>
    <w:rsid w:val="008E5796"/>
    <w:rsid w:val="008F1AD9"/>
    <w:rsid w:val="009053CC"/>
    <w:rsid w:val="00907337"/>
    <w:rsid w:val="009104F8"/>
    <w:rsid w:val="00920E7C"/>
    <w:rsid w:val="00931995"/>
    <w:rsid w:val="00932AEF"/>
    <w:rsid w:val="009341E2"/>
    <w:rsid w:val="009411C1"/>
    <w:rsid w:val="00945961"/>
    <w:rsid w:val="00952324"/>
    <w:rsid w:val="009615FE"/>
    <w:rsid w:val="00961712"/>
    <w:rsid w:val="009636D8"/>
    <w:rsid w:val="00970936"/>
    <w:rsid w:val="00984538"/>
    <w:rsid w:val="00987E41"/>
    <w:rsid w:val="009926B8"/>
    <w:rsid w:val="00992744"/>
    <w:rsid w:val="00996D28"/>
    <w:rsid w:val="009970D7"/>
    <w:rsid w:val="009A0080"/>
    <w:rsid w:val="009A4801"/>
    <w:rsid w:val="009A5041"/>
    <w:rsid w:val="009A5715"/>
    <w:rsid w:val="009A77DE"/>
    <w:rsid w:val="009B60E1"/>
    <w:rsid w:val="009C122D"/>
    <w:rsid w:val="009E70FE"/>
    <w:rsid w:val="009E7F3C"/>
    <w:rsid w:val="009F307F"/>
    <w:rsid w:val="00A01757"/>
    <w:rsid w:val="00A12194"/>
    <w:rsid w:val="00A15F3B"/>
    <w:rsid w:val="00A3401E"/>
    <w:rsid w:val="00A4763F"/>
    <w:rsid w:val="00A51DAC"/>
    <w:rsid w:val="00A62793"/>
    <w:rsid w:val="00A76080"/>
    <w:rsid w:val="00A81583"/>
    <w:rsid w:val="00A94270"/>
    <w:rsid w:val="00AA02C9"/>
    <w:rsid w:val="00AA2703"/>
    <w:rsid w:val="00AA6C89"/>
    <w:rsid w:val="00AC19CE"/>
    <w:rsid w:val="00AC6015"/>
    <w:rsid w:val="00AD5977"/>
    <w:rsid w:val="00AD6F8B"/>
    <w:rsid w:val="00AD7AC3"/>
    <w:rsid w:val="00B043BF"/>
    <w:rsid w:val="00B04992"/>
    <w:rsid w:val="00B04A61"/>
    <w:rsid w:val="00B05981"/>
    <w:rsid w:val="00B1229F"/>
    <w:rsid w:val="00B15E0B"/>
    <w:rsid w:val="00B172EB"/>
    <w:rsid w:val="00B21E08"/>
    <w:rsid w:val="00B224D2"/>
    <w:rsid w:val="00B24C40"/>
    <w:rsid w:val="00B2684F"/>
    <w:rsid w:val="00B40992"/>
    <w:rsid w:val="00B432D8"/>
    <w:rsid w:val="00B75611"/>
    <w:rsid w:val="00B918C4"/>
    <w:rsid w:val="00B94B4D"/>
    <w:rsid w:val="00BB07D3"/>
    <w:rsid w:val="00BB4B05"/>
    <w:rsid w:val="00BC1980"/>
    <w:rsid w:val="00BC4B12"/>
    <w:rsid w:val="00BD1930"/>
    <w:rsid w:val="00BE43C7"/>
    <w:rsid w:val="00BE6FF5"/>
    <w:rsid w:val="00BF0172"/>
    <w:rsid w:val="00BF1A5A"/>
    <w:rsid w:val="00C044D7"/>
    <w:rsid w:val="00C14572"/>
    <w:rsid w:val="00C20190"/>
    <w:rsid w:val="00C25041"/>
    <w:rsid w:val="00C2526A"/>
    <w:rsid w:val="00C252F5"/>
    <w:rsid w:val="00C353AB"/>
    <w:rsid w:val="00C42B30"/>
    <w:rsid w:val="00C6408F"/>
    <w:rsid w:val="00C64EEC"/>
    <w:rsid w:val="00C65401"/>
    <w:rsid w:val="00C77116"/>
    <w:rsid w:val="00C828C6"/>
    <w:rsid w:val="00C916B1"/>
    <w:rsid w:val="00C978E7"/>
    <w:rsid w:val="00CA1FBB"/>
    <w:rsid w:val="00CA2BB7"/>
    <w:rsid w:val="00CB080A"/>
    <w:rsid w:val="00CB64A0"/>
    <w:rsid w:val="00CC1BD3"/>
    <w:rsid w:val="00CC76CB"/>
    <w:rsid w:val="00CE7DEE"/>
    <w:rsid w:val="00D0287E"/>
    <w:rsid w:val="00D11751"/>
    <w:rsid w:val="00D43A09"/>
    <w:rsid w:val="00D500C8"/>
    <w:rsid w:val="00D50915"/>
    <w:rsid w:val="00D52D27"/>
    <w:rsid w:val="00D52D58"/>
    <w:rsid w:val="00D56984"/>
    <w:rsid w:val="00D80CA7"/>
    <w:rsid w:val="00D844B2"/>
    <w:rsid w:val="00D85A73"/>
    <w:rsid w:val="00D90F37"/>
    <w:rsid w:val="00D947AD"/>
    <w:rsid w:val="00DA5688"/>
    <w:rsid w:val="00DB398E"/>
    <w:rsid w:val="00DB4D51"/>
    <w:rsid w:val="00DB5BCD"/>
    <w:rsid w:val="00DD4EFF"/>
    <w:rsid w:val="00DF4428"/>
    <w:rsid w:val="00E01654"/>
    <w:rsid w:val="00E02028"/>
    <w:rsid w:val="00E2273C"/>
    <w:rsid w:val="00E231FB"/>
    <w:rsid w:val="00E24C4F"/>
    <w:rsid w:val="00E31976"/>
    <w:rsid w:val="00E33984"/>
    <w:rsid w:val="00E3619A"/>
    <w:rsid w:val="00E37D95"/>
    <w:rsid w:val="00E46294"/>
    <w:rsid w:val="00E53A0D"/>
    <w:rsid w:val="00E53C22"/>
    <w:rsid w:val="00E558B1"/>
    <w:rsid w:val="00E67706"/>
    <w:rsid w:val="00E8602E"/>
    <w:rsid w:val="00EA1A50"/>
    <w:rsid w:val="00EB5B95"/>
    <w:rsid w:val="00ED01ED"/>
    <w:rsid w:val="00ED0229"/>
    <w:rsid w:val="00EE27AB"/>
    <w:rsid w:val="00EE5C68"/>
    <w:rsid w:val="00F07F77"/>
    <w:rsid w:val="00F130AF"/>
    <w:rsid w:val="00F27F61"/>
    <w:rsid w:val="00F30D52"/>
    <w:rsid w:val="00F3110D"/>
    <w:rsid w:val="00F33AC3"/>
    <w:rsid w:val="00F448A4"/>
    <w:rsid w:val="00F459F8"/>
    <w:rsid w:val="00F6385A"/>
    <w:rsid w:val="00F86040"/>
    <w:rsid w:val="00F86C10"/>
    <w:rsid w:val="00F95F82"/>
    <w:rsid w:val="00FA161C"/>
    <w:rsid w:val="00FA75CA"/>
    <w:rsid w:val="00FA7828"/>
    <w:rsid w:val="00FB4AC5"/>
    <w:rsid w:val="00FC78FC"/>
    <w:rsid w:val="00FD6A0B"/>
    <w:rsid w:val="00FE4D09"/>
    <w:rsid w:val="00FF34B7"/>
    <w:rsid w:val="00FF4070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9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813C-20C7-4FB6-9EAC-C4E24BEB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>Krokoz™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Ekonomist2</dc:creator>
  <cp:lastModifiedBy>Чибисова Мария Анатольевна</cp:lastModifiedBy>
  <cp:revision>2</cp:revision>
  <dcterms:created xsi:type="dcterms:W3CDTF">2019-04-02T09:24:00Z</dcterms:created>
  <dcterms:modified xsi:type="dcterms:W3CDTF">2019-04-02T09:24:00Z</dcterms:modified>
</cp:coreProperties>
</file>