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8A" w:rsidRDefault="007C0CDC" w:rsidP="007C0C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0229C7">
        <w:rPr>
          <w:b/>
          <w:sz w:val="26"/>
          <w:szCs w:val="26"/>
        </w:rPr>
        <w:t>озмещени</w:t>
      </w:r>
      <w:r>
        <w:rPr>
          <w:b/>
          <w:sz w:val="26"/>
          <w:szCs w:val="26"/>
        </w:rPr>
        <w:t>е</w:t>
      </w:r>
      <w:r w:rsidRPr="000229C7">
        <w:rPr>
          <w:b/>
          <w:sz w:val="26"/>
          <w:szCs w:val="26"/>
        </w:rPr>
        <w:t xml:space="preserve"> части затрат на жилищное обустройство участника Государственной программы</w:t>
      </w:r>
    </w:p>
    <w:p w:rsidR="007C0CDC" w:rsidRPr="00D92E43" w:rsidRDefault="007C0CDC" w:rsidP="007C0C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C0CDC" w:rsidRDefault="00D92E43" w:rsidP="00D92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229C7">
        <w:rPr>
          <w:sz w:val="26"/>
          <w:szCs w:val="26"/>
        </w:rPr>
        <w:t>Возмещение части затрат предоставляется участнику Государственной программы в течение 12 месяцев со дня получения свидетельства участника Государственной программы.</w:t>
      </w:r>
    </w:p>
    <w:p w:rsidR="00D92E43" w:rsidRPr="000229C7" w:rsidRDefault="00D92E43" w:rsidP="00D92E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t>2. </w:t>
      </w:r>
      <w:r w:rsidRPr="000229C7">
        <w:rPr>
          <w:spacing w:val="2"/>
          <w:sz w:val="26"/>
          <w:szCs w:val="26"/>
        </w:rPr>
        <w:t>Условиями предоставления возмещения части затрат являются:</w:t>
      </w:r>
    </w:p>
    <w:p w:rsidR="00D92E43" w:rsidRPr="000229C7" w:rsidRDefault="00D92E43" w:rsidP="00D92E4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0229C7">
        <w:rPr>
          <w:spacing w:val="2"/>
          <w:sz w:val="26"/>
          <w:szCs w:val="26"/>
        </w:rPr>
        <w:t xml:space="preserve">переселение участника </w:t>
      </w:r>
      <w:r w:rsidRPr="000229C7">
        <w:rPr>
          <w:sz w:val="26"/>
          <w:szCs w:val="26"/>
        </w:rPr>
        <w:t>Государственной программы</w:t>
      </w:r>
      <w:r w:rsidRPr="000229C7">
        <w:rPr>
          <w:spacing w:val="2"/>
          <w:sz w:val="26"/>
          <w:szCs w:val="26"/>
        </w:rPr>
        <w:t xml:space="preserve">, проживающего </w:t>
      </w:r>
      <w:r w:rsidRPr="000229C7">
        <w:rPr>
          <w:spacing w:val="2"/>
          <w:sz w:val="26"/>
          <w:szCs w:val="26"/>
        </w:rPr>
        <w:br/>
        <w:t>за рубежом, на территорию Ненецкого автономного округа;</w:t>
      </w:r>
    </w:p>
    <w:p w:rsidR="00D92E43" w:rsidRPr="000229C7" w:rsidRDefault="00D92E43" w:rsidP="00D92E4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0229C7">
        <w:rPr>
          <w:spacing w:val="2"/>
          <w:sz w:val="26"/>
          <w:szCs w:val="26"/>
        </w:rPr>
        <w:t xml:space="preserve">регистрация участника </w:t>
      </w:r>
      <w:r w:rsidRPr="000229C7">
        <w:rPr>
          <w:sz w:val="26"/>
          <w:szCs w:val="26"/>
        </w:rPr>
        <w:t>Государственной программы</w:t>
      </w:r>
      <w:r w:rsidRPr="000229C7">
        <w:rPr>
          <w:spacing w:val="2"/>
          <w:sz w:val="26"/>
          <w:szCs w:val="26"/>
        </w:rPr>
        <w:t xml:space="preserve"> и членов их семей </w:t>
      </w:r>
      <w:r w:rsidRPr="000229C7">
        <w:rPr>
          <w:spacing w:val="2"/>
          <w:sz w:val="26"/>
          <w:szCs w:val="26"/>
        </w:rPr>
        <w:br/>
        <w:t xml:space="preserve">по месту жительства (пребывания) на территории вселения </w:t>
      </w:r>
      <w:r>
        <w:rPr>
          <w:spacing w:val="2"/>
          <w:sz w:val="26"/>
          <w:szCs w:val="26"/>
        </w:rPr>
        <w:br/>
      </w:r>
      <w:r w:rsidRPr="000229C7">
        <w:rPr>
          <w:spacing w:val="2"/>
          <w:sz w:val="26"/>
          <w:szCs w:val="26"/>
        </w:rPr>
        <w:t>в Ненецком автономном округе в установленном порядке;</w:t>
      </w:r>
    </w:p>
    <w:p w:rsidR="00D92E43" w:rsidRPr="000229C7" w:rsidRDefault="00D92E43" w:rsidP="00D92E43">
      <w:pPr>
        <w:pStyle w:val="a3"/>
        <w:numPr>
          <w:ilvl w:val="0"/>
          <w:numId w:val="2"/>
        </w:numPr>
        <w:ind w:left="0" w:firstLine="709"/>
        <w:jc w:val="both"/>
        <w:rPr>
          <w:spacing w:val="2"/>
          <w:sz w:val="26"/>
          <w:szCs w:val="26"/>
        </w:rPr>
      </w:pPr>
      <w:r w:rsidRPr="000229C7">
        <w:rPr>
          <w:spacing w:val="2"/>
          <w:sz w:val="26"/>
          <w:szCs w:val="26"/>
        </w:rPr>
        <w:t xml:space="preserve">заключение участником </w:t>
      </w:r>
      <w:r w:rsidRPr="000229C7">
        <w:rPr>
          <w:sz w:val="26"/>
          <w:szCs w:val="26"/>
        </w:rPr>
        <w:t>Государственной программы</w:t>
      </w:r>
      <w:r w:rsidRPr="000229C7">
        <w:rPr>
          <w:spacing w:val="2"/>
          <w:sz w:val="26"/>
          <w:szCs w:val="26"/>
        </w:rPr>
        <w:t xml:space="preserve"> договора найма (поднайма) жилого помещения на срок не менее 6 месяцев.</w:t>
      </w:r>
    </w:p>
    <w:p w:rsidR="00D92E43" w:rsidRPr="000229C7" w:rsidRDefault="00D92E43" w:rsidP="00D92E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229C7">
        <w:rPr>
          <w:sz w:val="26"/>
          <w:szCs w:val="26"/>
        </w:rPr>
        <w:t>. Возмещение части затрат участнику Государственной программы осуществляется ГКУ НАО «О</w:t>
      </w:r>
      <w:r w:rsidR="001B619B">
        <w:rPr>
          <w:sz w:val="26"/>
          <w:szCs w:val="26"/>
        </w:rPr>
        <w:t>тделение социальной защиты населения»</w:t>
      </w:r>
      <w:r w:rsidRPr="000229C7">
        <w:rPr>
          <w:sz w:val="26"/>
          <w:szCs w:val="26"/>
        </w:rPr>
        <w:t xml:space="preserve"> однократно в размере фактически понесенных расходов, но не более 20 000 (двадцати тысяч) рублей.</w:t>
      </w:r>
    </w:p>
    <w:p w:rsidR="00D92E43" w:rsidRPr="000229C7" w:rsidRDefault="00D92E43" w:rsidP="00D92E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229C7">
        <w:rPr>
          <w:sz w:val="26"/>
          <w:szCs w:val="26"/>
        </w:rPr>
        <w:t>. </w:t>
      </w:r>
      <w:hyperlink r:id="rId5" w:anchor="Par149" w:tooltip="                                 ЗАЯВЛЕНИЕ" w:history="1">
        <w:r w:rsidRPr="00D92E43">
          <w:rPr>
            <w:rStyle w:val="a4"/>
            <w:color w:val="000000" w:themeColor="text1"/>
            <w:sz w:val="26"/>
            <w:szCs w:val="26"/>
            <w:u w:val="none"/>
          </w:rPr>
          <w:t>Заявление</w:t>
        </w:r>
      </w:hyperlink>
      <w:r w:rsidRPr="00D92E43">
        <w:rPr>
          <w:color w:val="000000" w:themeColor="text1"/>
          <w:sz w:val="26"/>
          <w:szCs w:val="26"/>
        </w:rPr>
        <w:t xml:space="preserve"> </w:t>
      </w:r>
      <w:r w:rsidRPr="000229C7">
        <w:rPr>
          <w:sz w:val="26"/>
          <w:szCs w:val="26"/>
        </w:rPr>
        <w:t xml:space="preserve">о возмещении части затрат по форме согласно Приложению 8 </w:t>
      </w:r>
      <w:r w:rsidRPr="000229C7">
        <w:rPr>
          <w:sz w:val="26"/>
          <w:szCs w:val="26"/>
        </w:rPr>
        <w:br/>
      </w:r>
      <w:r w:rsidRPr="00A002B4">
        <w:rPr>
          <w:sz w:val="26"/>
          <w:szCs w:val="26"/>
        </w:rPr>
        <w:t>к Порядку</w:t>
      </w:r>
      <w:r w:rsidRPr="000229C7">
        <w:rPr>
          <w:sz w:val="26"/>
          <w:szCs w:val="26"/>
        </w:rPr>
        <w:t xml:space="preserve"> </w:t>
      </w:r>
      <w:r w:rsidR="00A002B4" w:rsidRPr="00A002B4">
        <w:rPr>
          <w:sz w:val="26"/>
          <w:szCs w:val="26"/>
        </w:rPr>
        <w:t>реализации отдельных мероприятий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2021–2024 годы», утвержденному постановлением Администрации Ненецкого автономного округа от 09.02.2021 № 28-п, предоставляется в Департамент не позднее 36 календарных месяцев со дня получения свидетельства участника Государственной программы на территор</w:t>
      </w:r>
      <w:r w:rsidR="00A002B4">
        <w:rPr>
          <w:sz w:val="26"/>
          <w:szCs w:val="26"/>
        </w:rPr>
        <w:t xml:space="preserve">ии Ненецкого автономного округа, </w:t>
      </w:r>
      <w:r w:rsidRPr="000229C7">
        <w:rPr>
          <w:sz w:val="26"/>
          <w:szCs w:val="26"/>
        </w:rPr>
        <w:t>представляется в ГКУ НАО «О</w:t>
      </w:r>
      <w:r w:rsidR="00DC6081">
        <w:rPr>
          <w:sz w:val="26"/>
          <w:szCs w:val="26"/>
        </w:rPr>
        <w:t>тделение социальной защиты населения</w:t>
      </w:r>
      <w:r w:rsidRPr="000229C7">
        <w:rPr>
          <w:sz w:val="26"/>
          <w:szCs w:val="26"/>
        </w:rPr>
        <w:t>».</w:t>
      </w:r>
    </w:p>
    <w:p w:rsidR="00D92E43" w:rsidRPr="000229C7" w:rsidRDefault="00D92E43" w:rsidP="00D92E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229C7">
        <w:rPr>
          <w:sz w:val="26"/>
          <w:szCs w:val="26"/>
        </w:rPr>
        <w:t>. К заявлению, указанному в пункте 76 настоящего Порядка, участник Государственной программы прилагает следующие документы:</w:t>
      </w:r>
    </w:p>
    <w:p w:rsidR="00D92E43" w:rsidRPr="000229C7" w:rsidRDefault="00D92E43" w:rsidP="00D92E43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0229C7">
        <w:rPr>
          <w:sz w:val="26"/>
          <w:szCs w:val="26"/>
        </w:rPr>
        <w:t>копия документов, удостоверяющих личность участника Государственной программы;</w:t>
      </w:r>
    </w:p>
    <w:p w:rsidR="00D92E43" w:rsidRPr="000229C7" w:rsidRDefault="00D92E43" w:rsidP="00D92E43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0229C7">
        <w:rPr>
          <w:sz w:val="26"/>
          <w:szCs w:val="26"/>
        </w:rPr>
        <w:t xml:space="preserve">копия свидетельства участника Государственной программы, полученного </w:t>
      </w:r>
      <w:r w:rsidRPr="000229C7">
        <w:rPr>
          <w:sz w:val="26"/>
          <w:szCs w:val="26"/>
        </w:rPr>
        <w:br/>
        <w:t>на территории Ненецкого автономного округа;</w:t>
      </w:r>
    </w:p>
    <w:p w:rsidR="00D92E43" w:rsidRPr="000229C7" w:rsidRDefault="00D92E43" w:rsidP="00D92E43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0229C7">
        <w:rPr>
          <w:sz w:val="26"/>
          <w:szCs w:val="26"/>
        </w:rPr>
        <w:t xml:space="preserve">копия документа, подтверждающего регистрацию по месту временного (постоянного) пребывания (проживания) участника Государственной программы </w:t>
      </w:r>
      <w:r w:rsidRPr="000229C7">
        <w:rPr>
          <w:sz w:val="26"/>
          <w:szCs w:val="26"/>
        </w:rPr>
        <w:br/>
        <w:t>на территории Ненецкого автономного округа;</w:t>
      </w:r>
    </w:p>
    <w:p w:rsidR="00D92E43" w:rsidRPr="000229C7" w:rsidRDefault="00D92E43" w:rsidP="00D92E43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bookmarkStart w:id="0" w:name="P70"/>
      <w:bookmarkEnd w:id="0"/>
      <w:r w:rsidRPr="000229C7">
        <w:rPr>
          <w:sz w:val="26"/>
          <w:szCs w:val="26"/>
        </w:rPr>
        <w:t>договор найма (поднайма) участником Государственной программы жилого помещения;</w:t>
      </w:r>
    </w:p>
    <w:p w:rsidR="00D92E43" w:rsidRPr="000229C7" w:rsidRDefault="00D92E43" w:rsidP="00D92E43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bookmarkStart w:id="1" w:name="P71"/>
      <w:bookmarkEnd w:id="1"/>
      <w:r w:rsidRPr="000229C7">
        <w:rPr>
          <w:sz w:val="26"/>
          <w:szCs w:val="26"/>
        </w:rPr>
        <w:t>документы, подтверждающие фактические расходы по найму (поднайму) жилого помещения.</w:t>
      </w:r>
    </w:p>
    <w:p w:rsidR="00D92E43" w:rsidRPr="004B521A" w:rsidRDefault="00D92E43" w:rsidP="004B521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2" w:name="P72"/>
      <w:bookmarkEnd w:id="2"/>
      <w:r w:rsidRPr="000229C7">
        <w:rPr>
          <w:rFonts w:eastAsia="Calibri"/>
          <w:sz w:val="26"/>
          <w:szCs w:val="26"/>
          <w:lang w:eastAsia="en-US"/>
        </w:rPr>
        <w:t xml:space="preserve">В случае, если участник </w:t>
      </w:r>
      <w:r w:rsidRPr="000229C7">
        <w:rPr>
          <w:sz w:val="26"/>
          <w:szCs w:val="26"/>
        </w:rPr>
        <w:t>Государственной программы</w:t>
      </w:r>
      <w:r w:rsidRPr="000229C7">
        <w:rPr>
          <w:rFonts w:eastAsia="Calibri"/>
          <w:sz w:val="26"/>
          <w:szCs w:val="26"/>
          <w:lang w:eastAsia="en-US"/>
        </w:rPr>
        <w:t xml:space="preserve"> не представил </w:t>
      </w:r>
      <w:r w:rsidRPr="000229C7">
        <w:rPr>
          <w:rFonts w:eastAsia="Calibri"/>
          <w:sz w:val="26"/>
          <w:szCs w:val="26"/>
          <w:lang w:eastAsia="en-US"/>
        </w:rPr>
        <w:br/>
        <w:t>по собственной инициативе документы, указанные в подпунктах 2, 3 настоящего пункта, ГКУ НАО «О</w:t>
      </w:r>
      <w:r w:rsidR="00DC6081">
        <w:rPr>
          <w:rFonts w:eastAsia="Calibri"/>
          <w:sz w:val="26"/>
          <w:szCs w:val="26"/>
          <w:lang w:eastAsia="en-US"/>
        </w:rPr>
        <w:t>тделение социальной защиты населения</w:t>
      </w:r>
      <w:r w:rsidRPr="000229C7">
        <w:rPr>
          <w:rFonts w:eastAsia="Calibri"/>
          <w:sz w:val="26"/>
          <w:szCs w:val="26"/>
          <w:lang w:eastAsia="en-US"/>
        </w:rPr>
        <w:t xml:space="preserve">» самостоятельно запрашивает документы (их копии </w:t>
      </w:r>
      <w:bookmarkStart w:id="3" w:name="_GoBack"/>
      <w:bookmarkEnd w:id="3"/>
      <w:r w:rsidRPr="000229C7">
        <w:rPr>
          <w:rFonts w:eastAsia="Calibri"/>
          <w:sz w:val="26"/>
          <w:szCs w:val="26"/>
          <w:lang w:eastAsia="en-US"/>
        </w:rPr>
        <w:t>или содержащиеся в них сведения) в рамках межведомственного</w:t>
      </w:r>
      <w:r w:rsidR="004B521A" w:rsidRPr="004B521A">
        <w:rPr>
          <w:rFonts w:eastAsia="Calibri"/>
          <w:sz w:val="26"/>
          <w:szCs w:val="26"/>
          <w:lang w:eastAsia="en-US"/>
        </w:rPr>
        <w:t xml:space="preserve"> информационного взаимодействия.</w:t>
      </w:r>
    </w:p>
    <w:sectPr w:rsidR="00D92E43" w:rsidRPr="004B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00E"/>
    <w:multiLevelType w:val="hybridMultilevel"/>
    <w:tmpl w:val="35CC1A8C"/>
    <w:lvl w:ilvl="0" w:tplc="E996DDF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20DF"/>
    <w:multiLevelType w:val="hybridMultilevel"/>
    <w:tmpl w:val="D5E42E0C"/>
    <w:lvl w:ilvl="0" w:tplc="49E66DE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A"/>
    <w:rsid w:val="000858FA"/>
    <w:rsid w:val="001B619B"/>
    <w:rsid w:val="0020078A"/>
    <w:rsid w:val="00320F6B"/>
    <w:rsid w:val="004B521A"/>
    <w:rsid w:val="007C0CDC"/>
    <w:rsid w:val="009809CB"/>
    <w:rsid w:val="00A002B4"/>
    <w:rsid w:val="00D92E43"/>
    <w:rsid w:val="00D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A75A-A0AB-4D33-A416-D8C5C673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E43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D92E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T:\&#1055;&#1040;&#1053;&#1045;&#1042;&#1040;%20&#1058;&#1052;\&#1087;&#1086;&#1088;&#1103;&#1076;&#1086;&#1082;%20&#1087;&#1086;%20&#1082;&#1086;&#1084;&#1087;&#1077;&#1085;&#1089;&#1072;&#1094;&#1080;&#1080;%20&#1082;%20&#1091;&#1095;&#1077;&#1073;&#1085;&#1086;&#1084;&#1091;%20&#1075;&#1086;&#1076;&#1091;\&#1087;&#1086;&#1088;&#1103;&#1076;&#1086;&#1082;%20&#1087;&#1086;%20&#1082;&#1086;&#1084;&#1087;&#1077;&#1085;&#1089;&#1072;&#1094;&#1080;&#1080;%20&#1089;&#1086;&#1094;.%20&#1074;&#1099;&#1087;&#1083;&#1072;&#109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Панева Татьяна Михайловна</dc:creator>
  <cp:keywords/>
  <dc:description/>
  <cp:lastModifiedBy>Панева Татьяна Михайловна</cp:lastModifiedBy>
  <cp:revision>10</cp:revision>
  <dcterms:created xsi:type="dcterms:W3CDTF">2021-12-28T11:19:00Z</dcterms:created>
  <dcterms:modified xsi:type="dcterms:W3CDTF">2022-01-12T12:46:00Z</dcterms:modified>
</cp:coreProperties>
</file>