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AC" w:rsidRDefault="004F45AC">
      <w:pPr>
        <w:pStyle w:val="ConsPlusNormal"/>
        <w:jc w:val="both"/>
        <w:outlineLvl w:val="0"/>
      </w:pPr>
      <w:bookmarkStart w:id="0" w:name="_GoBack"/>
      <w:bookmarkEnd w:id="0"/>
    </w:p>
    <w:p w:rsidR="004F45AC" w:rsidRDefault="00C232B1">
      <w:pPr>
        <w:pStyle w:val="ConsPlusTitle"/>
        <w:jc w:val="center"/>
      </w:pPr>
      <w:r>
        <w:t>ГУБЕРНАТОР НЕНЕЦКОГО АВТОНОМНОГО ОКРУГА</w:t>
      </w:r>
    </w:p>
    <w:p w:rsidR="004F45AC" w:rsidRDefault="004F45AC">
      <w:pPr>
        <w:pStyle w:val="ConsPlusTitle"/>
        <w:jc w:val="both"/>
      </w:pPr>
    </w:p>
    <w:p w:rsidR="004F45AC" w:rsidRDefault="00C232B1">
      <w:pPr>
        <w:pStyle w:val="ConsPlusTitle"/>
        <w:jc w:val="center"/>
      </w:pPr>
      <w:r>
        <w:t>ПОСТАНОВЛЕНИЕ</w:t>
      </w:r>
    </w:p>
    <w:p w:rsidR="004F45AC" w:rsidRDefault="00C232B1">
      <w:pPr>
        <w:pStyle w:val="ConsPlusTitle"/>
        <w:jc w:val="center"/>
      </w:pPr>
      <w:r>
        <w:t>от 25 апреля 2022 г. N 27-пг</w:t>
      </w:r>
    </w:p>
    <w:p w:rsidR="004F45AC" w:rsidRDefault="004F45AC">
      <w:pPr>
        <w:pStyle w:val="ConsPlusTitle"/>
        <w:jc w:val="both"/>
      </w:pPr>
    </w:p>
    <w:p w:rsidR="004F45AC" w:rsidRDefault="00C232B1">
      <w:pPr>
        <w:pStyle w:val="ConsPlusTitle"/>
        <w:jc w:val="center"/>
      </w:pPr>
      <w:r>
        <w:t>О ДОПОЛНИТЕЛЬНЫХ МЕРАХ СОЦИАЛЬНОЙ ПОДДЕРЖКИ В СВЯЗИ</w:t>
      </w:r>
    </w:p>
    <w:p w:rsidR="004F45AC" w:rsidRDefault="00C232B1">
      <w:pPr>
        <w:pStyle w:val="ConsPlusTitle"/>
        <w:jc w:val="center"/>
      </w:pPr>
      <w:r>
        <w:t>С ПРОВЕДЕНИЕМ СПЕЦИАЛЬНОЙ ВОЕННОЙ ОПЕРАЦИИ</w:t>
      </w:r>
    </w:p>
    <w:p w:rsidR="004F45AC" w:rsidRDefault="004F45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45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5AC" w:rsidRDefault="004F45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5AC" w:rsidRDefault="004F45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5AC" w:rsidRDefault="00C232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5AC" w:rsidRDefault="00C232B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Ненецкого автономного округа</w:t>
            </w:r>
          </w:p>
          <w:p w:rsidR="004F45AC" w:rsidRDefault="00C23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10.06.2022 </w:t>
            </w:r>
            <w:hyperlink r:id="rId6" w:tooltip="Постановление Губернатора Ненецкого автономного округа от 10.06.2022 N 34-пг &quot;О внесении изменений в постановление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 xml:space="preserve">, от 21.07.2022 </w:t>
            </w:r>
            <w:hyperlink r:id="rId7" w:tooltip="Постановление Губернатора Ненецкого автономного округа от 21.07.2022 N 47-пг &quot;О внесении изменений в пункт 2 постановления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47-пг</w:t>
              </w:r>
            </w:hyperlink>
            <w:r>
              <w:rPr>
                <w:color w:val="392C69"/>
              </w:rPr>
              <w:t xml:space="preserve">, от 28.07.2022 </w:t>
            </w:r>
            <w:hyperlink r:id="rId8" w:tooltip="Постановление Губернатора Ненецкого автономного округа от 28.07.2022 N 50-пг &quot;О внесении изменений в постановление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>,</w:t>
            </w:r>
          </w:p>
          <w:p w:rsidR="004F45AC" w:rsidRDefault="00C232B1">
            <w:pPr>
              <w:pStyle w:val="ConsPlusNormal"/>
              <w:jc w:val="center"/>
            </w:pPr>
            <w:r>
              <w:rPr>
                <w:color w:val="392C69"/>
              </w:rPr>
              <w:t>от 11.08.202</w:t>
            </w:r>
            <w:r>
              <w:rPr>
                <w:color w:val="392C69"/>
              </w:rPr>
              <w:t xml:space="preserve">2 </w:t>
            </w:r>
            <w:hyperlink r:id="rId9" w:tooltip="Постановление Губернатора Ненецкого автономного округа от 11.08.2022 N 52-пг &quot;О внесении изменений в постановление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13.09.2022 </w:t>
            </w:r>
            <w:hyperlink r:id="rId10" w:tooltip="Постановление Губернатора Ненецкого автономного округа от 13.09.2022 N 60-пг &quot;О внесении изменений в пункт 2.1 постановления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07.10.2022 </w:t>
            </w:r>
            <w:hyperlink r:id="rId11" w:tooltip="Постановление Губернатора Ненецкого автономного округа от 07.10.2022 N 64-пг &quot;О внесении изменений в постановление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64-пг</w:t>
              </w:r>
            </w:hyperlink>
            <w:r>
              <w:rPr>
                <w:color w:val="392C69"/>
              </w:rPr>
              <w:t>,</w:t>
            </w:r>
          </w:p>
          <w:p w:rsidR="004F45AC" w:rsidRDefault="00C23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2" w:tooltip="Постановление Губернатора Ненецкого автономного округа от 26.10.2022 N 68-пг &quot;О внесении изменения в пункт 2.1 постановления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68-пг</w:t>
              </w:r>
            </w:hyperlink>
            <w:r>
              <w:rPr>
                <w:color w:val="392C69"/>
              </w:rPr>
              <w:t xml:space="preserve">, от 25.11.2022 </w:t>
            </w:r>
            <w:hyperlink r:id="rId13" w:tooltip="Постановление Губернатора Ненецкого автономного округа от 25.11.2022 N 75-пг &quot;О внесении изменения в пункт 2.2 постановления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75-пг</w:t>
              </w:r>
            </w:hyperlink>
            <w:r>
              <w:rPr>
                <w:color w:val="392C69"/>
              </w:rPr>
              <w:t xml:space="preserve">, от 16.12.2022 </w:t>
            </w:r>
            <w:hyperlink r:id="rId14" w:tooltip="Постановление Губернатора Ненецкого автономного округа от 16.12.2022 N 84-пг &quot;О внесении изменений в постановление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84-пг</w:t>
              </w:r>
            </w:hyperlink>
            <w:r>
              <w:rPr>
                <w:color w:val="392C69"/>
              </w:rPr>
              <w:t>,</w:t>
            </w:r>
          </w:p>
          <w:p w:rsidR="004F45AC" w:rsidRDefault="00C232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10.04.2023 </w:t>
            </w:r>
            <w:hyperlink r:id="rId15" w:tooltip="Постановление Губернатора Ненецкого автономного округа от 10.04.2023 N 19-пг &quot;О внесении изменения в пункт 2.3 постановления губернатора Ненецкого автономного округа от 25.04.2022 N 27-пг&quot; {КонсультантПлюс}">
              <w:r>
                <w:rPr>
                  <w:color w:val="0000FF"/>
                </w:rPr>
                <w:t>N 19</w:t>
              </w:r>
              <w:r>
                <w:rPr>
                  <w:color w:val="0000FF"/>
                </w:rPr>
                <w:t>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5AC" w:rsidRDefault="004F45AC">
            <w:pPr>
              <w:pStyle w:val="ConsPlusNormal"/>
            </w:pPr>
          </w:p>
        </w:tc>
      </w:tr>
    </w:tbl>
    <w:p w:rsidR="004F45AC" w:rsidRDefault="004F45AC">
      <w:pPr>
        <w:pStyle w:val="ConsPlusNormal"/>
        <w:jc w:val="both"/>
      </w:pPr>
    </w:p>
    <w:p w:rsidR="004F45AC" w:rsidRDefault="00C232B1">
      <w:pPr>
        <w:pStyle w:val="ConsPlusNormal"/>
        <w:ind w:firstLine="540"/>
        <w:jc w:val="both"/>
      </w:pPr>
      <w:r>
        <w:t xml:space="preserve">Во исполнение </w:t>
      </w:r>
      <w:hyperlink r:id="rId16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17" w:tooltip="Указ Президента РФ от 09.05.2022 N 268 (ред. от 05.08.2022) &quot;О дополнительных мерах поддержки семей военнослужащих и сотрудников некоторых федеральных государственных органов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Федерации от 09.05.2022 N 268 "О дополнительных мерах поддержки семей военнослужащих и сотрудников некоторых федеральных государственн</w:t>
      </w:r>
      <w:r>
        <w:t>ых органов" постановляю:</w:t>
      </w:r>
    </w:p>
    <w:p w:rsidR="004F45AC" w:rsidRDefault="00C232B1">
      <w:pPr>
        <w:pStyle w:val="ConsPlusNormal"/>
        <w:jc w:val="both"/>
      </w:pPr>
      <w:r>
        <w:t xml:space="preserve">(преамбула в ред. </w:t>
      </w:r>
      <w:hyperlink r:id="rId18" w:tooltip="Постановление Губернатора Ненецкого автономного округа от 11.08.2022 N 52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11.08.2022 N 52-пг)</w:t>
      </w:r>
    </w:p>
    <w:p w:rsidR="004F45AC" w:rsidRDefault="00C232B1">
      <w:pPr>
        <w:pStyle w:val="ConsPlusNormal"/>
        <w:spacing w:before="200"/>
        <w:ind w:firstLine="540"/>
        <w:jc w:val="both"/>
      </w:pPr>
      <w:bookmarkStart w:id="1" w:name="P17"/>
      <w:bookmarkEnd w:id="1"/>
      <w:r>
        <w:t>1. Установить единовременную денежную выплату в размере 2 000 000 рублей в равных долях членам семей погибших военнослужащих, лиц, проходивших службу в войсках национальной гвардии Российской Федерации и имевших специальное звание полиции, иных лиц, добров</w:t>
      </w:r>
      <w:r>
        <w:t>ольно принимавших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 (далее - участники специальной операци</w:t>
      </w:r>
      <w:r>
        <w:t>и).</w:t>
      </w:r>
    </w:p>
    <w:p w:rsidR="004F45AC" w:rsidRDefault="00C232B1">
      <w:pPr>
        <w:pStyle w:val="ConsPlusNormal"/>
        <w:jc w:val="both"/>
      </w:pPr>
      <w:r>
        <w:t xml:space="preserve">(в ред. </w:t>
      </w:r>
      <w:hyperlink r:id="rId19" w:tooltip="Постановление Губернатора Ненецкого автономного округа от 16.12.2022 N 8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16.12.2022 N 84-пг)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Право на получение единовременной денежной вып</w:t>
      </w:r>
      <w:r>
        <w:t>латы предоставляется членам семей участников специальной операции, имевших место жительства на территории Ненецкого автономного округа на день гибели.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К членам семей участников специальной операции относятся: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супруга (супруг), состоящая (состоявший) на ден</w:t>
      </w:r>
      <w:r>
        <w:t>ь гибели участника специальной операции в зарегистрированном браке с ним (с ней);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дети участника специальной операции;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родители участника специальной операции.</w:t>
      </w:r>
    </w:p>
    <w:p w:rsidR="004F45AC" w:rsidRDefault="00C232B1">
      <w:pPr>
        <w:pStyle w:val="ConsPlusNormal"/>
        <w:jc w:val="both"/>
      </w:pPr>
      <w:r>
        <w:t xml:space="preserve">(п. 1 в ред. </w:t>
      </w:r>
      <w:hyperlink r:id="rId20" w:tooltip="Постановление Губернатора Ненецкого автономного округа от 10.06.2022 N 3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10.06.2022 N 34-пг)</w:t>
      </w:r>
    </w:p>
    <w:p w:rsidR="004F45AC" w:rsidRDefault="00C232B1">
      <w:pPr>
        <w:pStyle w:val="ConsPlusNormal"/>
        <w:spacing w:before="200"/>
        <w:ind w:firstLine="540"/>
        <w:jc w:val="both"/>
      </w:pPr>
      <w:bookmarkStart w:id="2" w:name="P25"/>
      <w:bookmarkEnd w:id="2"/>
      <w:r>
        <w:t>2. Установить единовременную денежную выплату военнослужащим</w:t>
      </w:r>
      <w:r>
        <w:t>, лицам, проходившим службу в войсках национальной гвардии Российской Федерации и имевшим специальное звание полиции, иным лицам, добровольно принимавшим участие в специальной военной операции, проводимой на территориях Донецкой Народной Республики, Луганс</w:t>
      </w:r>
      <w:r>
        <w:t>кой Народной Республики, Запорожской области, Херсонской области и Украины с 24 февраля 2022 года, получившим увечье (ранение, травму, контузию) при выполнении задач в ходе вышеуказанной специальной военной операции, в размере 500 000 рублей.</w:t>
      </w:r>
    </w:p>
    <w:p w:rsidR="004F45AC" w:rsidRDefault="00C232B1">
      <w:pPr>
        <w:pStyle w:val="ConsPlusNormal"/>
        <w:jc w:val="both"/>
      </w:pPr>
      <w:r>
        <w:t>(в ред. поста</w:t>
      </w:r>
      <w:r>
        <w:t xml:space="preserve">новлений Губернатора Ненецкого автономного округа от 21.07.2022 </w:t>
      </w:r>
      <w:hyperlink r:id="rId21" w:tooltip="Постановление Губернатора Ненецкого автономного округа от 21.07.2022 N 47-пг &quot;О внесении изменений в пункт 2 постановления губернатора Ненецкого автономного округа от 25.04.2022 N 27-пг&quot; {КонсультантПлюс}">
        <w:r>
          <w:rPr>
            <w:color w:val="0000FF"/>
          </w:rPr>
          <w:t>N 47-пг</w:t>
        </w:r>
      </w:hyperlink>
      <w:r>
        <w:t xml:space="preserve">, от 16.12.2022 </w:t>
      </w:r>
      <w:hyperlink r:id="rId22" w:tooltip="Постановление Губернатора Ненецкого автономного округа от 16.12.2022 N 8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N 84-пг</w:t>
        </w:r>
      </w:hyperlink>
      <w:r>
        <w:t>)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3" w:tooltip="Постановление Губернатора Ненецкого автономного округа от 21.07.2022 N 47-пг &quot;О внесении изменений в пункт 2 постановления губернатора Ненецкого автономного округа от 25.04.2022 N 27-пг&quot; {КонсультантПлюс}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21.07.2022 N 47-пг.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 xml:space="preserve">Право на получение единовременной денежной выплаты предоставляется лицам, получившим </w:t>
      </w:r>
      <w:r>
        <w:lastRenderedPageBreak/>
        <w:t>увечье, имеющим место жительства на территории Ненецкого автономного округа на день получения</w:t>
      </w:r>
      <w:r>
        <w:t xml:space="preserve"> увечья (ранения, травмы, контузии).</w:t>
      </w:r>
    </w:p>
    <w:p w:rsidR="004F45AC" w:rsidRDefault="00C232B1">
      <w:pPr>
        <w:pStyle w:val="ConsPlusNormal"/>
        <w:jc w:val="both"/>
      </w:pPr>
      <w:r>
        <w:t xml:space="preserve">(п. 2 в ред. </w:t>
      </w:r>
      <w:hyperlink r:id="rId24" w:tooltip="Постановление Губернатора Ненецкого автономного округа от 10.06.2022 N 3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10.06.2022 N 34-пг)</w:t>
      </w:r>
    </w:p>
    <w:p w:rsidR="004F45AC" w:rsidRDefault="00C232B1">
      <w:pPr>
        <w:pStyle w:val="ConsPlusNormal"/>
        <w:spacing w:before="200"/>
        <w:ind w:firstLine="540"/>
        <w:jc w:val="both"/>
      </w:pPr>
      <w:bookmarkStart w:id="3" w:name="P30"/>
      <w:bookmarkEnd w:id="3"/>
      <w:r>
        <w:t>2.1. Уст</w:t>
      </w:r>
      <w:r>
        <w:t>ановить единовременную денежную выплату в размере 300 000 рублей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Республи</w:t>
      </w:r>
      <w:r>
        <w:t>ки, Запорожской области, Херсонской области и Украины (далее - военнослужащие).</w:t>
      </w:r>
    </w:p>
    <w:p w:rsidR="004F45AC" w:rsidRDefault="00C232B1">
      <w:pPr>
        <w:pStyle w:val="ConsPlusNormal"/>
        <w:jc w:val="both"/>
      </w:pPr>
      <w:r>
        <w:t xml:space="preserve">(в ред. постановлений Губернатора Ненецкого автономного округа от 26.10.2022 </w:t>
      </w:r>
      <w:hyperlink r:id="rId25" w:tooltip="Постановление Губернатора Ненецкого автономного округа от 26.10.2022 N 68-пг &quot;О внесении изменения в пункт 2.1 постановления губернатора Ненецкого автономного округа от 25.04.2022 N 27-пг&quot; {КонсультантПлюс}">
        <w:r>
          <w:rPr>
            <w:color w:val="0000FF"/>
          </w:rPr>
          <w:t>N 68-пг</w:t>
        </w:r>
      </w:hyperlink>
      <w:r>
        <w:t xml:space="preserve">, от 16.12.2022 </w:t>
      </w:r>
      <w:hyperlink r:id="rId26" w:tooltip="Постановление Губернатора Ненецкого автономного округа от 16.12.2022 N 8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N 84-пг</w:t>
        </w:r>
      </w:hyperlink>
      <w:r>
        <w:t>)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Право на получение единовременной денежной выплаты предоставляется военно</w:t>
      </w:r>
      <w:r>
        <w:t>служащим, имеющим место жительства на территории Ненецкого автономного округа на дату заключения контракта.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Единовременная денежная выплата предоставляется однократно вне зависимости от количества заключенных контрактов о прохождении военной службы.</w:t>
      </w:r>
    </w:p>
    <w:p w:rsidR="004F45AC" w:rsidRDefault="00C232B1">
      <w:pPr>
        <w:pStyle w:val="ConsPlusNormal"/>
        <w:jc w:val="both"/>
      </w:pPr>
      <w:r>
        <w:t>(абзац</w:t>
      </w:r>
      <w:r>
        <w:t xml:space="preserve"> введен </w:t>
      </w:r>
      <w:hyperlink r:id="rId27" w:tooltip="Постановление Губернатора Ненецкого автономного округа от 13.09.2022 N 60-пг &quot;О внесении изменений в пункт 2.1 постановления губернатора Ненецкого автономного округа от 25.04.2022 N 27-пг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13.09.2022 N 60-пг)</w:t>
      </w:r>
    </w:p>
    <w:p w:rsidR="004F45AC" w:rsidRDefault="00C232B1">
      <w:pPr>
        <w:pStyle w:val="ConsPlusNormal"/>
        <w:jc w:val="both"/>
      </w:pPr>
      <w:r>
        <w:t xml:space="preserve">(п. 2.1 введен </w:t>
      </w:r>
      <w:hyperlink r:id="rId28" w:tooltip="Постановление Губернатора Ненецкого автономного округа от 28.07.2022 N 50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28.07.2022 N 50-пг)</w:t>
      </w:r>
    </w:p>
    <w:p w:rsidR="004F45AC" w:rsidRDefault="00C232B1">
      <w:pPr>
        <w:pStyle w:val="ConsPlusNormal"/>
        <w:spacing w:before="200"/>
        <w:ind w:firstLine="540"/>
        <w:jc w:val="both"/>
      </w:pPr>
      <w:bookmarkStart w:id="4" w:name="P36"/>
      <w:bookmarkEnd w:id="4"/>
      <w:r>
        <w:t>2.2. Установить единовременную денежную выплату постоянно проживающим на территор</w:t>
      </w:r>
      <w:r>
        <w:t>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</w:t>
      </w:r>
      <w:r>
        <w:t xml:space="preserve">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</w:t>
      </w:r>
      <w:r>
        <w:t>Федерации, выполняющих (выполнявших) возложенные на них задачи на указанных территориях в период проведения специальной военной операции, в том числе погибших (умерших) при исполнении обязанностей военной службы (службы), поступившим в текущем учебном году</w:t>
      </w:r>
      <w:r>
        <w:t xml:space="preserve"> на обучение по образовательным программам среднего профессионального образования и высшего образования (программам бакалавриата и программам специалитета), в размере 30 000 рублей.</w:t>
      </w:r>
    </w:p>
    <w:p w:rsidR="004F45AC" w:rsidRDefault="00C232B1">
      <w:pPr>
        <w:pStyle w:val="ConsPlusNormal"/>
        <w:jc w:val="both"/>
      </w:pPr>
      <w:r>
        <w:t xml:space="preserve">(п. 2.2 введен </w:t>
      </w:r>
      <w:hyperlink r:id="rId29" w:tooltip="Постановление Губернатора Ненецкого автономного округа от 11.08.2022 N 52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11.08.2022 N 52-пг; в ред. постановлений Губернатора Ненецкого автономного округа от 25.11.2022 </w:t>
      </w:r>
      <w:hyperlink r:id="rId30" w:tooltip="Постановление Губернатора Ненецкого автономного округа от 25.11.2022 N 75-пг &quot;О внесении изменения в пункт 2.2 постановления губернатора Ненецкого автономного округа от 25.04.2022 N 27-пг&quot; {КонсультантПлюс}">
        <w:r>
          <w:rPr>
            <w:color w:val="0000FF"/>
          </w:rPr>
          <w:t>N 75-пг</w:t>
        </w:r>
      </w:hyperlink>
      <w:r>
        <w:t xml:space="preserve">, от 16.12.2022 </w:t>
      </w:r>
      <w:hyperlink r:id="rId31" w:tooltip="Постановление Губернатора Ненецкого автономного округа от 16.12.2022 N 8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N 84-пг</w:t>
        </w:r>
      </w:hyperlink>
      <w:r>
        <w:t>)</w:t>
      </w:r>
    </w:p>
    <w:p w:rsidR="004F45AC" w:rsidRDefault="00C232B1">
      <w:pPr>
        <w:pStyle w:val="ConsPlusNormal"/>
        <w:spacing w:before="200"/>
        <w:ind w:firstLine="540"/>
        <w:jc w:val="both"/>
      </w:pPr>
      <w:bookmarkStart w:id="5" w:name="P38"/>
      <w:bookmarkEnd w:id="5"/>
      <w:r>
        <w:t xml:space="preserve">2.3. Установить единовременную денежную выплату гражданам Российской Федерации, призванным из Ненецкого автономного округа на военную службу по мобилизации в Вооруженные Силы Российской Федерации в соответствии с </w:t>
      </w:r>
      <w:hyperlink r:id="rId32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в размере 300 000 рублей.</w:t>
      </w:r>
    </w:p>
    <w:p w:rsidR="004F45AC" w:rsidRDefault="00C232B1">
      <w:pPr>
        <w:pStyle w:val="ConsPlusNormal"/>
        <w:jc w:val="both"/>
      </w:pPr>
      <w:r>
        <w:t xml:space="preserve">(п. 2.3 введен </w:t>
      </w:r>
      <w:hyperlink r:id="rId33" w:tooltip="Постановление Губернатора Ненецкого автономного округа от 07.10.2022 N 6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07.10.2022 N 64-пг; в ред. </w:t>
      </w:r>
      <w:hyperlink r:id="rId34" w:tooltip="Постановление Губернатора Ненецкого автономного округа от 10.04.2023 N 19-пг &quot;О внесении изменения в пункт 2.3 постановления губернатора Ненецкого автономного округа от 25.04.2022 N 27-пг&quot; {КонсультантПлюс}">
        <w:r>
          <w:rPr>
            <w:color w:val="0000FF"/>
          </w:rPr>
          <w:t>постановления</w:t>
        </w:r>
      </w:hyperlink>
      <w:r>
        <w:t xml:space="preserve"> Губерн</w:t>
      </w:r>
      <w:r>
        <w:t>атора Ненецкого автономного округа от 10.04.2023 N 19-пг)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3. Администрации Ненецкого автономного округа обеспечить в установленном порядке финансирование расходов, связанных с исполнением настоящего постановления, за счет средств окружного бюджета.</w:t>
      </w:r>
    </w:p>
    <w:p w:rsidR="004F45AC" w:rsidRDefault="00C232B1">
      <w:pPr>
        <w:pStyle w:val="ConsPlusNormal"/>
        <w:jc w:val="both"/>
      </w:pPr>
      <w:r>
        <w:t>(в ред.</w:t>
      </w:r>
      <w:r>
        <w:t xml:space="preserve"> </w:t>
      </w:r>
      <w:hyperlink r:id="rId35" w:tooltip="Постановление Губернатора Ненецкого автономного округа от 10.06.2022 N 3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10.06.2022 N 34-пг)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4. Порядок предоставления единовременной денежной выплаты</w:t>
      </w:r>
      <w:r>
        <w:t xml:space="preserve"> гражданам, указанным в </w:t>
      </w:r>
      <w:hyperlink w:anchor="P17" w:tooltip="1. Установить единовременную денежную выплату в размере 2 000 000 рублей в равных долях членам семей погибших военнослужащих, лиц, проходивших службу в войсках национальной гвардии Российской Федерации и имевших специальное звание полиции, иных лиц, добровольн">
        <w:r>
          <w:rPr>
            <w:color w:val="0000FF"/>
          </w:rPr>
          <w:t>пунктах 1</w:t>
        </w:r>
      </w:hyperlink>
      <w:r>
        <w:t xml:space="preserve">, </w:t>
      </w:r>
      <w:hyperlink w:anchor="P25" w:tooltip="2. Установить единовременную денежную выплату военнослужащим, лицам, проходившим службу в войсках национальной гвардии Российской Федерации и имевшим специальное звание полиции, иным лицам, добровольно принимавшим участие в специальной военной операции, провод">
        <w:r>
          <w:rPr>
            <w:color w:val="0000FF"/>
          </w:rPr>
          <w:t>2</w:t>
        </w:r>
      </w:hyperlink>
      <w:r>
        <w:t xml:space="preserve">, </w:t>
      </w:r>
      <w:hyperlink w:anchor="P30" w:tooltip="2.1. Установить единовременную денежную выплату в размере 300 000 рублей гражданам, заключившим контракт о прохождении военной службы и направленным для участия в специальной военной операции на территориях Донецкой Народной Республики, Луганской Народной Респ">
        <w:r>
          <w:rPr>
            <w:color w:val="0000FF"/>
          </w:rPr>
          <w:t>2.1</w:t>
        </w:r>
      </w:hyperlink>
      <w:r>
        <w:t xml:space="preserve">, </w:t>
      </w:r>
      <w:hyperlink w:anchor="P36" w:tooltip="2.2. Установить единовременную денежную выплату постоянно проживающим на территории Ненецкого автономного округа детям военнослужащих и сотрудников федеральных органов исполнительной власти и федеральных государственных органов, в которых Федеральным законом п">
        <w:r>
          <w:rPr>
            <w:color w:val="0000FF"/>
          </w:rPr>
          <w:t>2.2</w:t>
        </w:r>
      </w:hyperlink>
      <w:r>
        <w:t xml:space="preserve">, </w:t>
      </w:r>
      <w:hyperlink w:anchor="P38" w:tooltip="2.3. Установить единовременную денежную выплату гражданам Российской Федерации, призванным из Ненецкого автономного округа на военную службу по мобилизации в Вооруженные Силы Российской Федерации в соответствии с Указом Президента Российской Федерации от 21.09">
        <w:r>
          <w:rPr>
            <w:color w:val="0000FF"/>
          </w:rPr>
          <w:t>2.3</w:t>
        </w:r>
      </w:hyperlink>
      <w:r>
        <w:t xml:space="preserve"> настоящего постановления</w:t>
      </w:r>
      <w:r>
        <w:t>, устанавливается Администрацией Ненецкого автономного округа.</w:t>
      </w:r>
    </w:p>
    <w:p w:rsidR="004F45AC" w:rsidRDefault="00C232B1">
      <w:pPr>
        <w:pStyle w:val="ConsPlusNormal"/>
        <w:jc w:val="both"/>
      </w:pPr>
      <w:r>
        <w:t xml:space="preserve">(в ред. постановлений Губернатора Ненецкого автономного округа от 28.07.2022 </w:t>
      </w:r>
      <w:hyperlink r:id="rId36" w:tooltip="Постановление Губернатора Ненецкого автономного округа от 28.07.2022 N 50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N 50-пг</w:t>
        </w:r>
      </w:hyperlink>
      <w:r>
        <w:t xml:space="preserve">, от 11.08.2022 </w:t>
      </w:r>
      <w:hyperlink r:id="rId37" w:tooltip="Постановление Губернатора Ненецкого автономного округа от 11.08.2022 N 52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N 52-пг</w:t>
        </w:r>
      </w:hyperlink>
      <w:r>
        <w:t xml:space="preserve">, от 07.10.2022 </w:t>
      </w:r>
      <w:hyperlink r:id="rId38" w:tooltip="Постановление Губернатора Ненецкого автономного округа от 07.10.2022 N 64-пг &quot;О внесении изменений в постановление губернатора Ненецкого автономного округа от 25.04.2022 N 27-пг&quot; {КонсультантПлюс}">
        <w:r>
          <w:rPr>
            <w:color w:val="0000FF"/>
          </w:rPr>
          <w:t>N 64-пг</w:t>
        </w:r>
      </w:hyperlink>
      <w:r>
        <w:t>)</w:t>
      </w:r>
    </w:p>
    <w:p w:rsidR="004F45AC" w:rsidRDefault="00C232B1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4F45AC" w:rsidRDefault="004F45AC">
      <w:pPr>
        <w:pStyle w:val="ConsPlusNormal"/>
        <w:jc w:val="both"/>
      </w:pPr>
    </w:p>
    <w:p w:rsidR="004F45AC" w:rsidRDefault="00C232B1">
      <w:pPr>
        <w:pStyle w:val="ConsPlusNormal"/>
        <w:jc w:val="right"/>
      </w:pPr>
      <w:r>
        <w:t>Губернатор</w:t>
      </w:r>
    </w:p>
    <w:p w:rsidR="004F45AC" w:rsidRDefault="00C232B1">
      <w:pPr>
        <w:pStyle w:val="ConsPlusNormal"/>
        <w:jc w:val="right"/>
      </w:pPr>
      <w:r>
        <w:t>Ненецкого автономного округа</w:t>
      </w:r>
    </w:p>
    <w:p w:rsidR="004F45AC" w:rsidRDefault="00C232B1">
      <w:pPr>
        <w:pStyle w:val="ConsPlusNormal"/>
        <w:jc w:val="right"/>
      </w:pPr>
      <w:r>
        <w:t>Ю.В.БЕЗДУДНЫЙ</w:t>
      </w:r>
    </w:p>
    <w:p w:rsidR="004F45AC" w:rsidRDefault="004F45AC">
      <w:pPr>
        <w:pStyle w:val="ConsPlusNormal"/>
        <w:jc w:val="both"/>
      </w:pPr>
    </w:p>
    <w:p w:rsidR="004F45AC" w:rsidRDefault="004F45AC">
      <w:pPr>
        <w:pStyle w:val="ConsPlusNormal"/>
        <w:jc w:val="both"/>
      </w:pPr>
    </w:p>
    <w:p w:rsidR="004F45AC" w:rsidRDefault="004F45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45AC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B1" w:rsidRDefault="00C232B1">
      <w:r>
        <w:separator/>
      </w:r>
    </w:p>
  </w:endnote>
  <w:endnote w:type="continuationSeparator" w:id="0">
    <w:p w:rsidR="00C232B1" w:rsidRDefault="00C2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AC" w:rsidRDefault="004F45A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F45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45AC" w:rsidRDefault="00C232B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45AC" w:rsidRDefault="00C232B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45AC" w:rsidRDefault="00C232B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F2AE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F2AE9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4F45AC" w:rsidRDefault="00C232B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5AC" w:rsidRDefault="004F45A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F45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45AC" w:rsidRDefault="00C232B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45AC" w:rsidRDefault="00C232B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45AC" w:rsidRDefault="00C232B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4F2AE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4F2AE9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4F45AC" w:rsidRDefault="00C232B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B1" w:rsidRDefault="00C232B1">
      <w:r>
        <w:separator/>
      </w:r>
    </w:p>
  </w:footnote>
  <w:footnote w:type="continuationSeparator" w:id="0">
    <w:p w:rsidR="00C232B1" w:rsidRDefault="00C2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F45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45AC" w:rsidRDefault="00C232B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Ненецкого автономного округа от 25.04.2022 N 27-пг</w:t>
          </w:r>
          <w:r>
            <w:rPr>
              <w:rFonts w:ascii="Tahoma" w:hAnsi="Tahoma" w:cs="Tahoma"/>
              <w:sz w:val="16"/>
              <w:szCs w:val="16"/>
            </w:rPr>
            <w:br/>
            <w:t>(ред. от 10.04.2023)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дополнительных мера...</w:t>
          </w:r>
        </w:p>
      </w:tc>
      <w:tc>
        <w:tcPr>
          <w:tcW w:w="2300" w:type="pct"/>
          <w:vAlign w:val="center"/>
        </w:tcPr>
        <w:p w:rsidR="004F45AC" w:rsidRDefault="00C232B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 w:rsidR="004F45AC" w:rsidRDefault="004F45A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F45AC" w:rsidRDefault="004F45A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F45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45AC" w:rsidRDefault="00C232B1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Губернатора Ненецкого автономного округа от 25.04.2022 N 27-пг (ред. от 10.04.2023) "О дополнительных мера...</w:t>
          </w:r>
        </w:p>
      </w:tc>
      <w:tc>
        <w:tcPr>
          <w:tcW w:w="2300" w:type="pct"/>
          <w:vAlign w:val="center"/>
        </w:tcPr>
        <w:p w:rsidR="004F45AC" w:rsidRDefault="00C232B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19.04.2023</w:t>
          </w:r>
        </w:p>
      </w:tc>
    </w:tr>
  </w:tbl>
  <w:p w:rsidR="004F45AC" w:rsidRDefault="004F45A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4F45AC" w:rsidRDefault="004F45A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C"/>
    <w:rsid w:val="004F2AE9"/>
    <w:rsid w:val="004F45AC"/>
    <w:rsid w:val="00C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0B80-CD74-4EF6-BD84-5D2D2650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300932DE3B66796F8BAE5DAF948F6BAE9C5CD74137BF69A0820A273236C37B9D00422E1EDB3D7BE8D2916E210B039C681083932418394281A79dEI7I" TargetMode="External"/><Relationship Id="rId13" Type="http://schemas.openxmlformats.org/officeDocument/2006/relationships/hyperlink" Target="consultantplus://offline/ref=AF8300932DE3B66796F8BAE5DAF948F6BAE9C5CD741572F19A0820A273236C37B9D00422E1EDB3D7BE8D2916E210B039C681083932418394281A79dEI7I" TargetMode="External"/><Relationship Id="rId18" Type="http://schemas.openxmlformats.org/officeDocument/2006/relationships/hyperlink" Target="consultantplus://offline/ref=AF8300932DE3B66796F8BAE5DAF948F6BAE9C5CD741272F69F0820A273236C37B9D00422E1EDB3D7BE8D2915E210B039C681083932418394281A79dEI7I" TargetMode="External"/><Relationship Id="rId26" Type="http://schemas.openxmlformats.org/officeDocument/2006/relationships/hyperlink" Target="consultantplus://offline/ref=AF8300932DE3B66796F8BAE5DAF948F6BAE9C5CD741571F3980820A273236C37B9D00422E1EDB3D7BE8D2916E210B039C681083932418394281A79dEI7I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300932DE3B66796F8BAE5DAF948F6BAE9C5CD74137AF3990820A273236C37B9D00422E1EDB3D7BE8D2915E210B039C681083932418394281A79dEI7I" TargetMode="External"/><Relationship Id="rId34" Type="http://schemas.openxmlformats.org/officeDocument/2006/relationships/hyperlink" Target="consultantplus://offline/ref=AF8300932DE3B66796F8BAE5DAF948F6BAE9C5CD741476FE9A0820A273236C37B9D00422E1EDB3D7BE8D2916E210B039C681083932418394281A79dEI7I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AF8300932DE3B66796F8BAE5DAF948F6BAE9C5CD74137AF3990820A273236C37B9D00422E1EDB3D7BE8D2916E210B039C681083932418394281A79dEI7I" TargetMode="External"/><Relationship Id="rId12" Type="http://schemas.openxmlformats.org/officeDocument/2006/relationships/hyperlink" Target="consultantplus://offline/ref=AF8300932DE3B66796F8BAE5DAF948F6BAE9C5CD741275F0950820A273236C37B9D00422E1EDB3D7BE8D2916E210B039C681083932418394281A79dEI7I" TargetMode="External"/><Relationship Id="rId17" Type="http://schemas.openxmlformats.org/officeDocument/2006/relationships/hyperlink" Target="consultantplus://offline/ref=AF8300932DE3B66796F8A4E8CC951FFABDE098C8781279A1C0577BFF242A6660FE9F5D60A5E0B2D6BA867D42AD11EC7C9A92093432438788d2I9I" TargetMode="External"/><Relationship Id="rId25" Type="http://schemas.openxmlformats.org/officeDocument/2006/relationships/hyperlink" Target="consultantplus://offline/ref=AF8300932DE3B66796F8BAE5DAF948F6BAE9C5CD741275F0950820A273236C37B9D00422E1EDB3D7BE8D2916E210B039C681083932418394281A79dEI7I" TargetMode="External"/><Relationship Id="rId33" Type="http://schemas.openxmlformats.org/officeDocument/2006/relationships/hyperlink" Target="consultantplus://offline/ref=AF8300932DE3B66796F8BAE5DAF948F6BAE9C5CD741277F2980820A273236C37B9D00422E1EDB3D7BE8D291BE210B039C681083932418394281A79dEI7I" TargetMode="External"/><Relationship Id="rId38" Type="http://schemas.openxmlformats.org/officeDocument/2006/relationships/hyperlink" Target="consultantplus://offline/ref=AF8300932DE3B66796F8BAE5DAF948F6BAE9C5CD741277F2980820A273236C37B9D00422E1EDB3D7BE8D2813E210B039C681083932418394281A79dEI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300932DE3B66796F8A4E8CC951FFABDE39AC7751379A1C0577BFF242A6660FE9F5D60A5E0B2D7B6867D42AD11EC7C9A92093432438788d2I9I" TargetMode="External"/><Relationship Id="rId20" Type="http://schemas.openxmlformats.org/officeDocument/2006/relationships/hyperlink" Target="consultantplus://offline/ref=AF8300932DE3B66796F8BAE5DAF948F6BAE9C5CD741371F09E0820A273236C37B9D00422E1EDB3D7BE8D291BE210B039C681083932418394281A79dEI7I" TargetMode="External"/><Relationship Id="rId29" Type="http://schemas.openxmlformats.org/officeDocument/2006/relationships/hyperlink" Target="consultantplus://offline/ref=AF8300932DE3B66796F8BAE5DAF948F6BAE9C5CD741272F69F0820A273236C37B9D00422E1EDB3D7BE8D291BE210B039C681083932418394281A79dEI7I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300932DE3B66796F8BAE5DAF948F6BAE9C5CD741371F09E0820A273236C37B9D00422E1EDB3D7BE8D2916E210B039C681083932418394281A79dEI7I" TargetMode="External"/><Relationship Id="rId11" Type="http://schemas.openxmlformats.org/officeDocument/2006/relationships/hyperlink" Target="consultantplus://offline/ref=AF8300932DE3B66796F8BAE5DAF948F6BAE9C5CD741277F2980820A273236C37B9D00422E1EDB3D7BE8D2916E210B039C681083932418394281A79dEI7I" TargetMode="External"/><Relationship Id="rId24" Type="http://schemas.openxmlformats.org/officeDocument/2006/relationships/hyperlink" Target="consultantplus://offline/ref=AF8300932DE3B66796F8BAE5DAF948F6BAE9C5CD741371F09E0820A273236C37B9D00422E1EDB3D7BE8D2816E210B039C681083932418394281A79dEI7I" TargetMode="External"/><Relationship Id="rId32" Type="http://schemas.openxmlformats.org/officeDocument/2006/relationships/hyperlink" Target="consultantplus://offline/ref=AF8300932DE3B66796F8A4E8CC951FFABDE09DC9781879A1C0577BFF242A6660EC9F056CA4E9ACD7BA932B13EBd4I7I" TargetMode="External"/><Relationship Id="rId37" Type="http://schemas.openxmlformats.org/officeDocument/2006/relationships/hyperlink" Target="consultantplus://offline/ref=AF8300932DE3B66796F8BAE5DAF948F6BAE9C5CD741272F69F0820A273236C37B9D00422E1EDB3D7BE8D2812E210B039C681083932418394281A79dEI7I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F8300932DE3B66796F8BAE5DAF948F6BAE9C5CD741476FE9A0820A273236C37B9D00422E1EDB3D7BE8D2916E210B039C681083932418394281A79dEI7I" TargetMode="External"/><Relationship Id="rId23" Type="http://schemas.openxmlformats.org/officeDocument/2006/relationships/hyperlink" Target="consultantplus://offline/ref=AF8300932DE3B66796F8BAE5DAF948F6BAE9C5CD74137AF3990820A273236C37B9D00422E1EDB3D7BE8D2914E210B039C681083932418394281A79dEI7I" TargetMode="External"/><Relationship Id="rId28" Type="http://schemas.openxmlformats.org/officeDocument/2006/relationships/hyperlink" Target="consultantplus://offline/ref=AF8300932DE3B66796F8BAE5DAF948F6BAE9C5CD74137BF69A0820A273236C37B9D00422E1EDB3D7BE8D2914E210B039C681083932418394281A79dEI7I" TargetMode="External"/><Relationship Id="rId36" Type="http://schemas.openxmlformats.org/officeDocument/2006/relationships/hyperlink" Target="consultantplus://offline/ref=AF8300932DE3B66796F8BAE5DAF948F6BAE9C5CD74137BF69A0820A273236C37B9D00422E1EDB3D7BE8D2813E210B039C681083932418394281A79dEI7I" TargetMode="External"/><Relationship Id="rId10" Type="http://schemas.openxmlformats.org/officeDocument/2006/relationships/hyperlink" Target="consultantplus://offline/ref=AF8300932DE3B66796F8BAE5DAF948F6BAE9C5CD741270FE9B0820A273236C37B9D00422E1EDB3D7BE8D2916E210B039C681083932418394281A79dEI7I" TargetMode="External"/><Relationship Id="rId19" Type="http://schemas.openxmlformats.org/officeDocument/2006/relationships/hyperlink" Target="consultantplus://offline/ref=AF8300932DE3B66796F8BAE5DAF948F6BAE9C5CD741571F3980820A273236C37B9D00422E1EDB3D7BE8D2916E210B039C681083932418394281A79dEI7I" TargetMode="External"/><Relationship Id="rId31" Type="http://schemas.openxmlformats.org/officeDocument/2006/relationships/hyperlink" Target="consultantplus://offline/ref=AF8300932DE3B66796F8BAE5DAF948F6BAE9C5CD741571F3980820A273236C37B9D00422E1EDB3D7BE8D2916E210B039C681083932418394281A79dEI7I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F8300932DE3B66796F8BAE5DAF948F6BAE9C5CD741272F69F0820A273236C37B9D00422E1EDB3D7BE8D2916E210B039C681083932418394281A79dEI7I" TargetMode="External"/><Relationship Id="rId14" Type="http://schemas.openxmlformats.org/officeDocument/2006/relationships/hyperlink" Target="consultantplus://offline/ref=AF8300932DE3B66796F8BAE5DAF948F6BAE9C5CD741571F3980820A273236C37B9D00422E1EDB3D7BE8D2916E210B039C681083932418394281A79dEI7I" TargetMode="External"/><Relationship Id="rId22" Type="http://schemas.openxmlformats.org/officeDocument/2006/relationships/hyperlink" Target="consultantplus://offline/ref=AF8300932DE3B66796F8BAE5DAF948F6BAE9C5CD741571F3980820A273236C37B9D00422E1EDB3D7BE8D2916E210B039C681083932418394281A79dEI7I" TargetMode="External"/><Relationship Id="rId27" Type="http://schemas.openxmlformats.org/officeDocument/2006/relationships/hyperlink" Target="consultantplus://offline/ref=AF8300932DE3B66796F8BAE5DAF948F6BAE9C5CD741270FE9B0820A273236C37B9D00422E1EDB3D7BE8D291AE210B039C681083932418394281A79dEI7I" TargetMode="External"/><Relationship Id="rId30" Type="http://schemas.openxmlformats.org/officeDocument/2006/relationships/hyperlink" Target="consultantplus://offline/ref=AF8300932DE3B66796F8BAE5DAF948F6BAE9C5CD741572F19A0820A273236C37B9D00422E1EDB3D7BE8D2916E210B039C681083932418394281A79dEI7I" TargetMode="External"/><Relationship Id="rId35" Type="http://schemas.openxmlformats.org/officeDocument/2006/relationships/hyperlink" Target="consultantplus://offline/ref=AF8300932DE3B66796F8BAE5DAF948F6BAE9C5CD741371F09E0820A273236C37B9D00422E1EDB3D7BE8D281AE210B039C681083932418394281A79dEI7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Ненецкого автономного округа от 25.04.2022 N 27-пг
(ред. от 10.04.2023)
"О дополнительных мерах социальной поддержки в связи с проведением специальной военной операции"</vt:lpstr>
    </vt:vector>
  </TitlesOfParts>
  <Company>КонсультантПлюс Версия 4022.00.55</Company>
  <LinksUpToDate>false</LinksUpToDate>
  <CharactersWithSpaces>20470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Ненецкого автономного округа от 25.04.2022 N 27-пг
(ред. от 10.04.2023)
"О дополнительных мерах социальной поддержки в связи с проведением специальной военной операции"</dc:title>
  <dc:creator>Терентьева Диана Васильевна</dc:creator>
  <cp:lastModifiedBy>Терентьева Диана Васильевна</cp:lastModifiedBy>
  <cp:revision>3</cp:revision>
  <dcterms:created xsi:type="dcterms:W3CDTF">2023-04-25T08:03:00Z</dcterms:created>
  <dcterms:modified xsi:type="dcterms:W3CDTF">2023-04-25T08:03:00Z</dcterms:modified>
</cp:coreProperties>
</file>