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5557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от 26 декабря 2014 г. № </w:t>
            </w:r>
            <w:r w:rsidR="008C4D52">
              <w:rPr>
                <w:b/>
                <w:sz w:val="28"/>
                <w:szCs w:val="28"/>
              </w:rPr>
              <w:t>57</w:t>
            </w:r>
            <w:r w:rsidRPr="001A2C3E">
              <w:rPr>
                <w:b/>
                <w:sz w:val="28"/>
                <w:szCs w:val="28"/>
              </w:rPr>
              <w:t xml:space="preserve"> «</w:t>
            </w:r>
            <w:r w:rsidRPr="001A2C3E">
              <w:rPr>
                <w:b/>
                <w:bCs/>
                <w:sz w:val="28"/>
                <w:szCs w:val="28"/>
              </w:rPr>
              <w:t xml:space="preserve">Об утверждении государственного задания на оказание государственных услуг (выполнение работ) </w:t>
            </w:r>
            <w:r w:rsidR="008C4D52">
              <w:rPr>
                <w:b/>
                <w:bCs/>
                <w:sz w:val="28"/>
                <w:szCs w:val="28"/>
              </w:rPr>
              <w:t>ГБУЗ</w:t>
            </w:r>
            <w:r w:rsidRPr="001A2C3E">
              <w:rPr>
                <w:b/>
                <w:bCs/>
                <w:sz w:val="28"/>
                <w:szCs w:val="28"/>
              </w:rPr>
              <w:t xml:space="preserve"> НАО «</w:t>
            </w:r>
            <w:r w:rsidR="008C4D52">
              <w:rPr>
                <w:b/>
                <w:bCs/>
                <w:sz w:val="28"/>
                <w:szCs w:val="28"/>
              </w:rPr>
              <w:t>Окружной противотуберкулезный диспансер</w:t>
            </w:r>
            <w:r w:rsidRPr="001A2C3E">
              <w:rPr>
                <w:b/>
                <w:bCs/>
                <w:sz w:val="28"/>
                <w:szCs w:val="28"/>
              </w:rPr>
              <w:t>» на 2015 год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и плановый период 2016 и 2017 годов»</w:t>
            </w:r>
          </w:p>
          <w:p w:rsidR="00B94247" w:rsidRPr="00B94247" w:rsidRDefault="00B94247" w:rsidP="00B9424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 xml:space="preserve"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</w:t>
      </w:r>
      <w:r w:rsidR="008C4D52">
        <w:rPr>
          <w:rFonts w:eastAsiaTheme="minorHAnsi"/>
          <w:sz w:val="26"/>
          <w:szCs w:val="26"/>
          <w:lang w:eastAsia="en-US"/>
        </w:rPr>
        <w:t>57</w:t>
      </w:r>
      <w:r w:rsidRPr="000D4F9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«Об утверждении государственного задания на оказание государственных услуг (выполнение работ) </w:t>
      </w:r>
      <w:r w:rsidR="008C4D52">
        <w:rPr>
          <w:rFonts w:eastAsiaTheme="minorHAnsi"/>
          <w:sz w:val="26"/>
          <w:szCs w:val="26"/>
          <w:lang w:eastAsia="en-US"/>
        </w:rPr>
        <w:t>ГБ</w:t>
      </w:r>
      <w:r w:rsidR="000D4F99" w:rsidRPr="000D4F99">
        <w:rPr>
          <w:rFonts w:eastAsiaTheme="minorHAnsi"/>
          <w:sz w:val="26"/>
          <w:szCs w:val="26"/>
          <w:lang w:eastAsia="en-US"/>
        </w:rPr>
        <w:t>УЗ НАО «</w:t>
      </w:r>
      <w:r w:rsidR="008C4D52">
        <w:rPr>
          <w:rFonts w:eastAsiaTheme="minorHAnsi"/>
          <w:sz w:val="26"/>
          <w:szCs w:val="26"/>
          <w:lang w:eastAsia="en-US"/>
        </w:rPr>
        <w:t>Окружной противотуберкулезный диспансер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» на 2015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 xml:space="preserve">«О внесении изменений в приказ Управления здравоохранения Ненецкого автономного округа от 26 декабря 2014 г. № </w:t>
            </w:r>
            <w:r w:rsidR="008C4D52">
              <w:rPr>
                <w:sz w:val="26"/>
                <w:szCs w:val="26"/>
              </w:rPr>
              <w:t>57</w:t>
            </w:r>
            <w:r w:rsidRPr="000D4F99">
              <w:rPr>
                <w:sz w:val="26"/>
                <w:szCs w:val="26"/>
              </w:rPr>
              <w:t xml:space="preserve"> «</w:t>
            </w:r>
            <w:r w:rsidRPr="000D4F99">
              <w:rPr>
                <w:bCs/>
                <w:sz w:val="26"/>
                <w:szCs w:val="26"/>
              </w:rPr>
              <w:t xml:space="preserve">Об утверждении государственного задания на оказание государственных услуг  (выполнение работ) </w:t>
            </w:r>
            <w:r w:rsidR="008C4D52">
              <w:rPr>
                <w:bCs/>
                <w:sz w:val="26"/>
                <w:szCs w:val="26"/>
              </w:rPr>
              <w:t>ГБ</w:t>
            </w:r>
            <w:r w:rsidRPr="000D4F99">
              <w:rPr>
                <w:bCs/>
                <w:sz w:val="26"/>
                <w:szCs w:val="26"/>
              </w:rPr>
              <w:t>УЗ НАО «</w:t>
            </w:r>
            <w:r w:rsidR="008C4D52">
              <w:rPr>
                <w:bCs/>
                <w:sz w:val="26"/>
                <w:szCs w:val="26"/>
              </w:rPr>
              <w:t>Окружной противотуберкулезный диспансер</w:t>
            </w:r>
            <w:r w:rsidRPr="000D4F99">
              <w:rPr>
                <w:bCs/>
                <w:sz w:val="26"/>
                <w:szCs w:val="26"/>
              </w:rPr>
              <w:t>» на 2015 год</w:t>
            </w:r>
            <w:r w:rsidRPr="000D4F99">
              <w:rPr>
                <w:sz w:val="26"/>
                <w:szCs w:val="26"/>
              </w:rPr>
              <w:t xml:space="preserve"> и плановый период 2016 и 2017 годов»»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617652" w:rsidRDefault="008E1CB8" w:rsidP="008E1CB8">
      <w:pPr>
        <w:jc w:val="center"/>
        <w:rPr>
          <w:sz w:val="26"/>
          <w:szCs w:val="26"/>
        </w:rPr>
      </w:pPr>
      <w:r w:rsidRPr="00617652">
        <w:rPr>
          <w:sz w:val="26"/>
          <w:szCs w:val="26"/>
        </w:rPr>
        <w:t>ГОСУДАРСТВЕННОЕ ЗАДАНИЕ</w:t>
      </w:r>
    </w:p>
    <w:p w:rsidR="008E1CB8" w:rsidRPr="00617652" w:rsidRDefault="008C4D52" w:rsidP="008E1CB8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Государственное бюджетное</w:t>
      </w:r>
      <w:r w:rsidR="008E1CB8" w:rsidRPr="00617652">
        <w:rPr>
          <w:sz w:val="26"/>
          <w:szCs w:val="26"/>
        </w:rPr>
        <w:t xml:space="preserve"> учреждение здравоохранения</w:t>
      </w:r>
    </w:p>
    <w:p w:rsidR="008E1CB8" w:rsidRPr="00617652" w:rsidRDefault="008E1CB8" w:rsidP="008E1CB8">
      <w:pPr>
        <w:jc w:val="center"/>
        <w:rPr>
          <w:sz w:val="26"/>
          <w:szCs w:val="26"/>
        </w:rPr>
      </w:pPr>
      <w:r w:rsidRPr="00617652">
        <w:rPr>
          <w:sz w:val="26"/>
          <w:szCs w:val="26"/>
        </w:rPr>
        <w:t>Ненецкого автономного округа «</w:t>
      </w:r>
      <w:r w:rsidR="008C4D52">
        <w:rPr>
          <w:sz w:val="26"/>
          <w:szCs w:val="26"/>
        </w:rPr>
        <w:t>Окружной противотуберкулезный диспансер</w:t>
      </w:r>
      <w:r w:rsidRPr="00617652">
        <w:rPr>
          <w:sz w:val="26"/>
          <w:szCs w:val="26"/>
        </w:rPr>
        <w:t>»</w:t>
      </w:r>
    </w:p>
    <w:p w:rsidR="008E1CB8" w:rsidRPr="00617652" w:rsidRDefault="008E1CB8" w:rsidP="008E1CB8">
      <w:pPr>
        <w:jc w:val="center"/>
        <w:rPr>
          <w:sz w:val="26"/>
          <w:szCs w:val="26"/>
        </w:rPr>
      </w:pPr>
      <w:r w:rsidRPr="00617652">
        <w:rPr>
          <w:sz w:val="26"/>
          <w:szCs w:val="26"/>
        </w:rPr>
        <w:t xml:space="preserve">на </w:t>
      </w:r>
      <w:r w:rsidRPr="00617652">
        <w:rPr>
          <w:sz w:val="26"/>
          <w:szCs w:val="26"/>
          <w:u w:val="single"/>
        </w:rPr>
        <w:t>2015</w:t>
      </w:r>
      <w:r w:rsidRPr="00617652">
        <w:rPr>
          <w:sz w:val="26"/>
          <w:szCs w:val="26"/>
        </w:rPr>
        <w:t xml:space="preserve"> год и плановый период </w:t>
      </w:r>
      <w:r w:rsidRPr="00617652">
        <w:rPr>
          <w:sz w:val="26"/>
          <w:szCs w:val="26"/>
          <w:u w:val="single"/>
        </w:rPr>
        <w:t>2016</w:t>
      </w:r>
      <w:r w:rsidRPr="00617652">
        <w:rPr>
          <w:sz w:val="26"/>
          <w:szCs w:val="26"/>
        </w:rPr>
        <w:t xml:space="preserve"> и </w:t>
      </w:r>
      <w:r w:rsidRPr="00617652">
        <w:rPr>
          <w:sz w:val="26"/>
          <w:szCs w:val="26"/>
          <w:u w:val="single"/>
        </w:rPr>
        <w:t>2017</w:t>
      </w:r>
      <w:r w:rsidRPr="00617652">
        <w:rPr>
          <w:sz w:val="26"/>
          <w:szCs w:val="26"/>
        </w:rPr>
        <w:t xml:space="preserve"> годов.</w:t>
      </w:r>
    </w:p>
    <w:p w:rsidR="008E1CB8" w:rsidRDefault="008E1CB8" w:rsidP="008E1CB8">
      <w:pPr>
        <w:jc w:val="center"/>
        <w:rPr>
          <w:sz w:val="26"/>
          <w:szCs w:val="26"/>
        </w:rPr>
      </w:pPr>
    </w:p>
    <w:p w:rsidR="008C4D52" w:rsidRDefault="008C4D52" w:rsidP="008C4D52">
      <w:pPr>
        <w:jc w:val="both"/>
        <w:rPr>
          <w:sz w:val="26"/>
          <w:szCs w:val="26"/>
        </w:rPr>
      </w:pPr>
    </w:p>
    <w:p w:rsidR="008C4D52" w:rsidRPr="008C4D52" w:rsidRDefault="008C4D52" w:rsidP="008C4D52">
      <w:pPr>
        <w:jc w:val="center"/>
        <w:rPr>
          <w:rFonts w:eastAsia="Calibri"/>
          <w:sz w:val="22"/>
          <w:szCs w:val="22"/>
          <w:lang w:eastAsia="en-US"/>
        </w:rPr>
      </w:pPr>
      <w:r w:rsidRPr="008C4D52">
        <w:rPr>
          <w:rFonts w:eastAsia="Calibri"/>
          <w:sz w:val="22"/>
          <w:szCs w:val="22"/>
          <w:lang w:eastAsia="en-US"/>
        </w:rPr>
        <w:t>ЧАСТЬ 1</w:t>
      </w:r>
    </w:p>
    <w:tbl>
      <w:tblPr>
        <w:tblW w:w="6521" w:type="dxa"/>
        <w:tblInd w:w="4786" w:type="dxa"/>
        <w:tblLook w:val="04A0" w:firstRow="1" w:lastRow="0" w:firstColumn="1" w:lastColumn="0" w:noHBand="0" w:noVBand="1"/>
      </w:tblPr>
      <w:tblGrid>
        <w:gridCol w:w="1843"/>
        <w:gridCol w:w="4678"/>
      </w:tblGrid>
      <w:tr w:rsidR="008C4D52" w:rsidRPr="008C4D52" w:rsidTr="005660E5">
        <w:tc>
          <w:tcPr>
            <w:tcW w:w="1843" w:type="dxa"/>
            <w:shd w:val="clear" w:color="auto" w:fill="auto"/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Специализированная медицинская помощь</w:t>
            </w:r>
          </w:p>
        </w:tc>
      </w:tr>
      <w:tr w:rsidR="008C4D52" w:rsidRPr="008C4D52" w:rsidTr="005660E5">
        <w:tc>
          <w:tcPr>
            <w:tcW w:w="1843" w:type="dxa"/>
            <w:shd w:val="clear" w:color="auto" w:fill="auto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C4D52" w:rsidRPr="008C4D52" w:rsidRDefault="008C4D52" w:rsidP="008C4D52">
      <w:pPr>
        <w:jc w:val="center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C4D52">
        <w:rPr>
          <w:sz w:val="22"/>
          <w:szCs w:val="22"/>
        </w:rPr>
        <w:t xml:space="preserve">1. Наименование государственной услуги: </w:t>
      </w:r>
      <w:r w:rsidRPr="008C4D52">
        <w:rPr>
          <w:sz w:val="22"/>
          <w:szCs w:val="22"/>
          <w:u w:val="single"/>
        </w:rPr>
        <w:t>специализированная медицинская помощь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C4D52">
        <w:rPr>
          <w:sz w:val="22"/>
          <w:szCs w:val="22"/>
        </w:rPr>
        <w:t xml:space="preserve">2. Потребители государственной услуги: </w:t>
      </w:r>
      <w:r w:rsidRPr="008C4D52">
        <w:rPr>
          <w:sz w:val="22"/>
          <w:szCs w:val="22"/>
          <w:u w:val="single"/>
        </w:rPr>
        <w:t>физические лица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3. Показатели, характеризующие объем и (или) качество государственной услуги: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3.1. Показатели, характеризующие качество государственной услуги: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tbl>
      <w:tblPr>
        <w:tblW w:w="15145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892"/>
        <w:gridCol w:w="3524"/>
        <w:gridCol w:w="1146"/>
        <w:gridCol w:w="10"/>
        <w:gridCol w:w="1142"/>
        <w:gridCol w:w="10"/>
        <w:gridCol w:w="1142"/>
        <w:gridCol w:w="10"/>
        <w:gridCol w:w="1142"/>
        <w:gridCol w:w="10"/>
        <w:gridCol w:w="1142"/>
        <w:gridCol w:w="10"/>
        <w:gridCol w:w="2279"/>
        <w:gridCol w:w="10"/>
      </w:tblGrid>
      <w:tr w:rsidR="008C4D52" w:rsidRPr="008C4D52" w:rsidTr="005660E5">
        <w:trPr>
          <w:cantSplit/>
          <w:trHeight w:val="20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</w:t>
            </w:r>
          </w:p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государственной услуги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C4D52" w:rsidRPr="008C4D52" w:rsidTr="005660E5">
        <w:trPr>
          <w:cantSplit/>
          <w:trHeight w:val="20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очередной  год финансовый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D52" w:rsidRPr="008C4D52" w:rsidTr="005660E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1. Удовлетворенность населения медицинской помощью   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Обоснованные жалобы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Журнал регистрации обращения граждан, результаты рассмотрения обращений </w:t>
            </w:r>
          </w:p>
        </w:tc>
      </w:tr>
      <w:tr w:rsidR="008C4D52" w:rsidRPr="008C4D52" w:rsidTr="005660E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2. Средняя длительность лечения в круглосуточном стационаре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дни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Отношение числа койко-дней к пролеченным больным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8C4D52" w:rsidRPr="008C4D52" w:rsidTr="005660E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3. Занятость койки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дни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8C4D52" w:rsidRPr="008C4D52" w:rsidTr="005660E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4. Выполнение государственного задания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(Оп/Оф) х 100%, где О</w:t>
            </w:r>
            <w:proofErr w:type="gramStart"/>
            <w:r w:rsidRPr="008C4D52">
              <w:rPr>
                <w:sz w:val="22"/>
                <w:szCs w:val="22"/>
              </w:rPr>
              <w:t>п-</w:t>
            </w:r>
            <w:proofErr w:type="gramEnd"/>
            <w:r w:rsidRPr="008C4D52">
              <w:rPr>
                <w:sz w:val="22"/>
                <w:szCs w:val="22"/>
              </w:rPr>
              <w:t xml:space="preserve"> плановый объем койко-дней; Оф – фактически выполненный объем койко-дней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</w:tbl>
    <w:p w:rsidR="008C4D52" w:rsidRPr="008C4D52" w:rsidRDefault="008C4D52" w:rsidP="008C4D52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C4D52" w:rsidRPr="008C4D52" w:rsidRDefault="008C4D52" w:rsidP="008C4D52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C4D52">
        <w:rPr>
          <w:rFonts w:eastAsia="Calibri"/>
          <w:sz w:val="22"/>
          <w:szCs w:val="22"/>
          <w:lang w:eastAsia="en-US"/>
        </w:rPr>
        <w:t>3.2. Объём государственной услуги (в натуральных показателях)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134"/>
        <w:gridCol w:w="1134"/>
        <w:gridCol w:w="1134"/>
        <w:gridCol w:w="1134"/>
        <w:gridCol w:w="1134"/>
        <w:gridCol w:w="4110"/>
      </w:tblGrid>
      <w:tr w:rsidR="008C4D52" w:rsidRPr="008C4D52" w:rsidTr="005660E5">
        <w:tc>
          <w:tcPr>
            <w:tcW w:w="3652" w:type="dxa"/>
            <w:vMerge w:val="restart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Значения показателей объёма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C4D52" w:rsidRPr="008C4D52" w:rsidTr="005660E5">
        <w:tc>
          <w:tcPr>
            <w:tcW w:w="3652" w:type="dxa"/>
            <w:vMerge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134" w:type="dxa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34" w:type="dxa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D52" w:rsidRPr="008C4D52" w:rsidTr="005660E5">
        <w:tc>
          <w:tcPr>
            <w:tcW w:w="3652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1. Медицинская помощь в стационарных условиях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38 000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35 200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0364FF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24338</w:t>
            </w:r>
          </w:p>
        </w:tc>
        <w:tc>
          <w:tcPr>
            <w:tcW w:w="1134" w:type="dxa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27 200</w:t>
            </w:r>
          </w:p>
        </w:tc>
        <w:tc>
          <w:tcPr>
            <w:tcW w:w="1134" w:type="dxa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20 400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Статистические данные, Программа государственных гарантий Ненецкого </w:t>
            </w:r>
            <w:r w:rsidRPr="008C4D52">
              <w:rPr>
                <w:rFonts w:eastAsia="Calibri"/>
                <w:sz w:val="22"/>
                <w:szCs w:val="22"/>
                <w:lang w:eastAsia="en-US"/>
              </w:rPr>
              <w:lastRenderedPageBreak/>
              <w:t>автономно округа</w:t>
            </w:r>
          </w:p>
        </w:tc>
      </w:tr>
      <w:tr w:rsidR="008C4D52" w:rsidRPr="008C4D52" w:rsidTr="005660E5">
        <w:tc>
          <w:tcPr>
            <w:tcW w:w="3652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 Медицинская помощь в  условиях </w:t>
            </w:r>
            <w:proofErr w:type="gramStart"/>
            <w:r w:rsidRPr="008C4D52">
              <w:rPr>
                <w:rFonts w:eastAsia="Calibri"/>
                <w:sz w:val="22"/>
                <w:szCs w:val="22"/>
                <w:lang w:eastAsia="en-US"/>
              </w:rPr>
              <w:t>дневного</w:t>
            </w:r>
            <w:proofErr w:type="gramEnd"/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4D52">
              <w:rPr>
                <w:rFonts w:eastAsia="Calibri"/>
                <w:sz w:val="22"/>
                <w:szCs w:val="22"/>
                <w:lang w:eastAsia="en-US"/>
              </w:rPr>
              <w:t>сационара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4D52">
              <w:rPr>
                <w:rFonts w:eastAsia="Calibri"/>
                <w:sz w:val="22"/>
                <w:szCs w:val="22"/>
                <w:lang w:eastAsia="en-US"/>
              </w:rPr>
              <w:t>пациенто</w:t>
            </w:r>
            <w:proofErr w:type="spellEnd"/>
            <w:r w:rsidRPr="008C4D52">
              <w:rPr>
                <w:rFonts w:eastAsia="Calibri"/>
                <w:sz w:val="22"/>
                <w:szCs w:val="22"/>
                <w:lang w:eastAsia="en-US"/>
              </w:rPr>
              <w:t>-дни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52" w:rsidRPr="008C4D52" w:rsidRDefault="000364FF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2470</w:t>
            </w:r>
          </w:p>
        </w:tc>
        <w:tc>
          <w:tcPr>
            <w:tcW w:w="1134" w:type="dxa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3 200</w:t>
            </w:r>
          </w:p>
        </w:tc>
        <w:tc>
          <w:tcPr>
            <w:tcW w:w="1134" w:type="dxa"/>
            <w:vAlign w:val="center"/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4D52">
              <w:rPr>
                <w:rFonts w:ascii="Calibri" w:eastAsia="Calibri" w:hAnsi="Calibri"/>
                <w:sz w:val="22"/>
                <w:szCs w:val="22"/>
                <w:lang w:eastAsia="en-US"/>
              </w:rPr>
              <w:t>3 200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 xml:space="preserve">4. Порядок оказания государственной услуги </w:t>
      </w:r>
    </w:p>
    <w:p w:rsidR="008C4D52" w:rsidRPr="008C4D52" w:rsidRDefault="008C4D52" w:rsidP="008C4D5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8C4D52" w:rsidRPr="008C4D52" w:rsidRDefault="008C4D52" w:rsidP="008C4D52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8C4D52">
        <w:rPr>
          <w:rFonts w:cs="Courier New"/>
          <w:sz w:val="20"/>
          <w:szCs w:val="20"/>
        </w:rPr>
        <w:t xml:space="preserve">4.1. Нормативные   правовые   акты,   регулирующие  порядок  оказания государственной услуги: </w:t>
      </w:r>
    </w:p>
    <w:p w:rsidR="008C4D52" w:rsidRPr="008C4D52" w:rsidRDefault="008C4D52" w:rsidP="008C4D52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r w:rsidRPr="008C4D52">
        <w:rPr>
          <w:rFonts w:cs="Courier New"/>
          <w:sz w:val="20"/>
          <w:szCs w:val="20"/>
        </w:rPr>
        <w:t>Федеральный закон от 18.06.2001 N 77-ФЗ "О предупреждении распространения туберкулеза в Российской Федерации"</w:t>
      </w:r>
      <w:r w:rsidRPr="008C4D52">
        <w:rPr>
          <w:rFonts w:cs="Courier New"/>
          <w:sz w:val="20"/>
          <w:szCs w:val="20"/>
        </w:rPr>
        <w:tab/>
      </w:r>
    </w:p>
    <w:p w:rsidR="008C4D52" w:rsidRPr="008C4D52" w:rsidRDefault="008C4D52" w:rsidP="008C4D52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hyperlink r:id="rId7" w:history="1">
        <w:r w:rsidRPr="008C4D52">
          <w:rPr>
            <w:rFonts w:cs="Courier New"/>
            <w:sz w:val="20"/>
            <w:szCs w:val="20"/>
          </w:rPr>
          <w:t>Порядок</w:t>
        </w:r>
      </w:hyperlink>
      <w:r w:rsidRPr="008C4D52">
        <w:rPr>
          <w:rFonts w:cs="Courier New"/>
          <w:sz w:val="20"/>
          <w:szCs w:val="20"/>
        </w:rPr>
        <w:t xml:space="preserve"> оказания медицинской помощи больным туберкулезом в Российской Федерации, приказ Минздравсоцразвития России от 29.12.2010 N 1224н;</w:t>
      </w:r>
    </w:p>
    <w:p w:rsidR="008C4D52" w:rsidRPr="008C4D52" w:rsidRDefault="008C4D52" w:rsidP="008C4D52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r w:rsidRPr="008C4D52">
        <w:rPr>
          <w:rFonts w:cs="Courier New"/>
          <w:sz w:val="20"/>
          <w:szCs w:val="20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>4.2. Порядок  информирования  потенциальных  потребителей государственной услуги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7384"/>
        <w:gridCol w:w="2924"/>
      </w:tblGrid>
      <w:tr w:rsidR="008C4D52" w:rsidRPr="008C4D52" w:rsidTr="005660E5">
        <w:trPr>
          <w:cantSplit/>
          <w:trHeight w:val="36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Размещение организационно-распорядительной информации на стендах учреждения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Наименование учреждения, режим работы учреждения, перечень основных видов деятельности, нормативные правовые акты, регламентирующие деятельность учреждения, номера телефонов сотрудников и контролирующих органов, почтовые адреса, адреса электронной почты, официального сайта учреждения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По мере обновления информации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Размещение в интернете (сайт Администрации Ненецкого автономного округа)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задание и отчет о его выполнении, план финансово-хозяйственной деятельности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В соответствии с требованиями к отчетности</w:t>
            </w:r>
          </w:p>
        </w:tc>
      </w:tr>
    </w:tbl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>5. Основания  для досрочного прекращения исполнения государственного задания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 xml:space="preserve">- Окончание срока действия лицензии на осуществление медицинской деятельности 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>- Приостановление действия лицензии на осуществление медицинской деятельности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>- Ликвидация учреждения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4D52" w:rsidRPr="008C4D52" w:rsidRDefault="008C4D52" w:rsidP="008C4D52">
      <w:pPr>
        <w:jc w:val="both"/>
        <w:rPr>
          <w:rFonts w:eastAsia="Calibri"/>
          <w:sz w:val="22"/>
          <w:szCs w:val="22"/>
          <w:lang w:eastAsia="en-US"/>
        </w:rPr>
      </w:pPr>
      <w:r w:rsidRPr="008C4D52">
        <w:rPr>
          <w:rFonts w:eastAsia="Calibri"/>
          <w:sz w:val="22"/>
          <w:szCs w:val="22"/>
          <w:lang w:eastAsia="en-US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основе.</w:t>
      </w:r>
    </w:p>
    <w:p w:rsidR="008C4D52" w:rsidRPr="008C4D52" w:rsidRDefault="008C4D52" w:rsidP="008C4D52">
      <w:pPr>
        <w:jc w:val="both"/>
        <w:rPr>
          <w:rFonts w:eastAsia="Calibri"/>
          <w:sz w:val="22"/>
          <w:szCs w:val="22"/>
          <w:lang w:eastAsia="en-US"/>
        </w:rPr>
      </w:pPr>
      <w:r w:rsidRPr="008C4D52">
        <w:rPr>
          <w:rFonts w:eastAsia="Calibri"/>
          <w:sz w:val="22"/>
          <w:szCs w:val="22"/>
          <w:lang w:eastAsia="en-US"/>
        </w:rPr>
        <w:t>6.1.  Нормативный  правовой  акт, устанавливающий цены (тарифы) либо порядок их установления -.</w:t>
      </w:r>
    </w:p>
    <w:p w:rsidR="008C4D52" w:rsidRPr="008C4D52" w:rsidRDefault="008C4D52" w:rsidP="008C4D52">
      <w:pPr>
        <w:jc w:val="both"/>
        <w:rPr>
          <w:rFonts w:eastAsia="Calibri"/>
          <w:sz w:val="22"/>
          <w:szCs w:val="22"/>
          <w:lang w:eastAsia="en-US"/>
        </w:rPr>
      </w:pPr>
      <w:r w:rsidRPr="008C4D52">
        <w:rPr>
          <w:rFonts w:eastAsia="Calibri"/>
          <w:sz w:val="22"/>
          <w:szCs w:val="22"/>
          <w:lang w:eastAsia="en-US"/>
        </w:rPr>
        <w:t>6.2. Орган, устанавливающий цены (тарифы) -.</w:t>
      </w:r>
    </w:p>
    <w:p w:rsidR="008C4D52" w:rsidRPr="008C4D52" w:rsidRDefault="008C4D52" w:rsidP="008C4D52">
      <w:pPr>
        <w:jc w:val="both"/>
        <w:rPr>
          <w:rFonts w:eastAsia="Calibri"/>
          <w:sz w:val="22"/>
          <w:szCs w:val="22"/>
          <w:lang w:eastAsia="en-US"/>
        </w:rPr>
      </w:pPr>
      <w:r w:rsidRPr="008C4D52">
        <w:rPr>
          <w:rFonts w:eastAsia="Calibri"/>
          <w:sz w:val="22"/>
          <w:szCs w:val="22"/>
          <w:lang w:eastAsia="en-US"/>
        </w:rPr>
        <w:t>6.3. Значения предельных цен (тарифов</w:t>
      </w:r>
      <w:proofErr w:type="gramStart"/>
      <w:r w:rsidRPr="008C4D52">
        <w:rPr>
          <w:rFonts w:eastAsia="Calibri"/>
          <w:sz w:val="22"/>
          <w:szCs w:val="22"/>
          <w:lang w:eastAsia="en-US"/>
        </w:rPr>
        <w:t>) -.</w:t>
      </w:r>
      <w:proofErr w:type="gramEnd"/>
    </w:p>
    <w:p w:rsidR="008C4D52" w:rsidRPr="008C4D52" w:rsidRDefault="008C4D52" w:rsidP="008C4D52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4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8C4D52" w:rsidRPr="008C4D52" w:rsidTr="005660E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8C4D52" w:rsidRPr="008C4D52" w:rsidTr="005660E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-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-</w:t>
            </w:r>
          </w:p>
        </w:tc>
      </w:tr>
    </w:tbl>
    <w:p w:rsidR="008C4D52" w:rsidRPr="008C4D52" w:rsidRDefault="008C4D52" w:rsidP="008C4D52">
      <w:pPr>
        <w:jc w:val="both"/>
        <w:outlineLvl w:val="3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 xml:space="preserve">7. Порядок </w:t>
      </w:r>
      <w:proofErr w:type="gramStart"/>
      <w:r w:rsidRPr="008C4D52">
        <w:rPr>
          <w:sz w:val="22"/>
          <w:szCs w:val="22"/>
        </w:rPr>
        <w:t>контроля за</w:t>
      </w:r>
      <w:proofErr w:type="gramEnd"/>
      <w:r w:rsidRPr="008C4D52">
        <w:rPr>
          <w:sz w:val="22"/>
          <w:szCs w:val="22"/>
        </w:rPr>
        <w:t xml:space="preserve"> исполнением государственного задания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5283"/>
        <w:gridCol w:w="6008"/>
      </w:tblGrid>
      <w:tr w:rsidR="008C4D52" w:rsidRPr="008C4D52" w:rsidTr="005660E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 xml:space="preserve">Органы государственной власти, осуществляющие </w:t>
            </w:r>
            <w:proofErr w:type="gramStart"/>
            <w:r w:rsidRPr="008C4D52">
              <w:rPr>
                <w:sz w:val="22"/>
                <w:szCs w:val="22"/>
              </w:rPr>
              <w:t>контроль за</w:t>
            </w:r>
            <w:proofErr w:type="gramEnd"/>
            <w:r w:rsidRPr="008C4D52">
              <w:rPr>
                <w:sz w:val="22"/>
                <w:szCs w:val="22"/>
              </w:rPr>
              <w:t xml:space="preserve"> оказанием услуги </w:t>
            </w:r>
          </w:p>
        </w:tc>
      </w:tr>
      <w:tr w:rsidR="008C4D52" w:rsidRPr="008C4D52" w:rsidTr="005660E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Предварительный, текущий, последующий: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C4D52" w:rsidRPr="008C4D52" w:rsidTr="005660E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- Оперативная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0364FF" w:rsidP="000364F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0364FF" w:rsidRPr="008C4D52" w:rsidTr="005660E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Pr="008C4D52" w:rsidRDefault="000364FF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- Государственная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Pr="008C4D52" w:rsidRDefault="000364FF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Default="000364FF">
            <w:r w:rsidRPr="006D7819">
              <w:rPr>
                <w:rFonts w:eastAsia="Calibri"/>
                <w:sz w:val="22"/>
                <w:szCs w:val="22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0364FF" w:rsidRPr="008C4D52" w:rsidTr="005660E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Pr="008C4D52" w:rsidRDefault="000364FF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- Оперативная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Pr="008C4D52" w:rsidRDefault="000364FF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Default="000364FF">
            <w:r w:rsidRPr="006D7819">
              <w:rPr>
                <w:rFonts w:eastAsia="Calibri"/>
                <w:sz w:val="22"/>
                <w:szCs w:val="22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0364FF" w:rsidRPr="008C4D52" w:rsidTr="005660E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Pr="008C4D52" w:rsidRDefault="000364FF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- Государственная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Pr="008C4D52" w:rsidRDefault="000364FF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FF" w:rsidRDefault="000364FF">
            <w:r w:rsidRPr="006D7819">
              <w:rPr>
                <w:rFonts w:eastAsia="Calibri"/>
                <w:sz w:val="22"/>
                <w:szCs w:val="22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>8. Требования к отчетности об исполнении государственного задания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 xml:space="preserve">8.1. Форма отчета об исполнении государственного задания 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250"/>
        <w:gridCol w:w="2034"/>
        <w:gridCol w:w="2207"/>
        <w:gridCol w:w="3339"/>
        <w:gridCol w:w="2409"/>
      </w:tblGrid>
      <w:tr w:rsidR="008C4D52" w:rsidRPr="008C4D52" w:rsidTr="005660E5">
        <w:trPr>
          <w:cantSplit/>
          <w:trHeight w:val="72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Значение, утверждённое в государственном задании на отчетный период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Источник  информации о фактическом значении показателя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1. Медицинская помощь в стационарных условиях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койко-дни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B75CA3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4D52" w:rsidRPr="008C4D52" w:rsidTr="005660E5">
        <w:trPr>
          <w:cantSplit/>
          <w:trHeight w:val="24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2. Медицинская помощь в  условиях </w:t>
            </w:r>
            <w:proofErr w:type="gramStart"/>
            <w:r w:rsidRPr="008C4D52">
              <w:rPr>
                <w:rFonts w:eastAsia="Calibri"/>
                <w:sz w:val="22"/>
                <w:szCs w:val="22"/>
                <w:lang w:eastAsia="en-US"/>
              </w:rPr>
              <w:t>дневного</w:t>
            </w:r>
            <w:proofErr w:type="gramEnd"/>
            <w:r w:rsidRPr="008C4D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4D52">
              <w:rPr>
                <w:rFonts w:eastAsia="Calibri"/>
                <w:sz w:val="22"/>
                <w:szCs w:val="22"/>
                <w:lang w:eastAsia="en-US"/>
              </w:rPr>
              <w:t>сационара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C4D52">
              <w:rPr>
                <w:rFonts w:eastAsia="Calibri"/>
                <w:sz w:val="22"/>
                <w:szCs w:val="22"/>
                <w:lang w:eastAsia="en-US"/>
              </w:rPr>
              <w:t>пациенто</w:t>
            </w:r>
            <w:proofErr w:type="spellEnd"/>
            <w:r w:rsidRPr="008C4D52">
              <w:rPr>
                <w:rFonts w:eastAsia="Calibri"/>
                <w:sz w:val="22"/>
                <w:szCs w:val="22"/>
                <w:lang w:eastAsia="en-US"/>
              </w:rPr>
              <w:t>-дни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B75CA3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4D52" w:rsidRPr="008C4D52" w:rsidRDefault="008C4D52" w:rsidP="008C4D52">
      <w:pPr>
        <w:autoSpaceDE w:val="0"/>
        <w:autoSpaceDN w:val="0"/>
        <w:adjustRightInd w:val="0"/>
        <w:rPr>
          <w:sz w:val="22"/>
          <w:szCs w:val="22"/>
        </w:rPr>
      </w:pPr>
    </w:p>
    <w:p w:rsidR="008C4D52" w:rsidRPr="008C4D52" w:rsidRDefault="008C4D52" w:rsidP="008C4D52">
      <w:pPr>
        <w:autoSpaceDE w:val="0"/>
        <w:autoSpaceDN w:val="0"/>
        <w:adjustRightInd w:val="0"/>
        <w:rPr>
          <w:sz w:val="22"/>
          <w:szCs w:val="22"/>
        </w:rPr>
      </w:pPr>
      <w:r w:rsidRPr="008C4D52">
        <w:rPr>
          <w:sz w:val="22"/>
          <w:szCs w:val="22"/>
        </w:rPr>
        <w:t>8.2. Сроки представления отчетов об исполнении государственного задания</w:t>
      </w:r>
    </w:p>
    <w:p w:rsidR="008C4D52" w:rsidRPr="008C4D52" w:rsidRDefault="008C4D52" w:rsidP="008C4D5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4D52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8C4D52">
        <w:rPr>
          <w:sz w:val="22"/>
          <w:szCs w:val="22"/>
        </w:rPr>
        <w:t>отчетным</w:t>
      </w:r>
      <w:proofErr w:type="gramEnd"/>
      <w:r w:rsidRPr="008C4D52">
        <w:rPr>
          <w:sz w:val="22"/>
          <w:szCs w:val="22"/>
        </w:rPr>
        <w:t>;</w:t>
      </w:r>
    </w:p>
    <w:p w:rsidR="008C4D52" w:rsidRPr="008C4D52" w:rsidRDefault="008C4D52" w:rsidP="008C4D5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8.3. Иные требования к отчетности об исполнении государственного задания</w:t>
      </w:r>
    </w:p>
    <w:p w:rsidR="008C4D52" w:rsidRPr="008C4D52" w:rsidRDefault="008C4D52" w:rsidP="008C4D5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предоставление пояснительной записки;</w:t>
      </w:r>
    </w:p>
    <w:p w:rsidR="008C4D52" w:rsidRPr="008C4D52" w:rsidRDefault="008C4D52" w:rsidP="008C4D5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4D52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C4D52">
        <w:rPr>
          <w:rFonts w:eastAsia="Calibri"/>
          <w:sz w:val="22"/>
          <w:szCs w:val="22"/>
          <w:lang w:eastAsia="en-US"/>
        </w:rPr>
        <w:lastRenderedPageBreak/>
        <w:t>9. Иная информация, необходимая для исполнения (</w:t>
      </w:r>
      <w:proofErr w:type="gramStart"/>
      <w:r w:rsidRPr="008C4D52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8C4D52">
        <w:rPr>
          <w:rFonts w:eastAsia="Calibri"/>
          <w:sz w:val="22"/>
          <w:szCs w:val="22"/>
          <w:lang w:eastAsia="en-US"/>
        </w:rPr>
        <w:t xml:space="preserve"> исполнением) государственного задания дополнительно по запросам </w:t>
      </w:r>
      <w:r w:rsidR="00B75CA3">
        <w:rPr>
          <w:rFonts w:eastAsia="Calibri"/>
          <w:sz w:val="22"/>
          <w:szCs w:val="22"/>
          <w:lang w:eastAsia="en-US"/>
        </w:rPr>
        <w:t>Департамент</w:t>
      </w:r>
      <w:r w:rsidR="00B75CA3">
        <w:rPr>
          <w:rFonts w:eastAsia="Calibri"/>
          <w:sz w:val="22"/>
          <w:szCs w:val="22"/>
          <w:lang w:eastAsia="en-US"/>
        </w:rPr>
        <w:t>а</w:t>
      </w:r>
      <w:r w:rsidR="00B75CA3">
        <w:rPr>
          <w:rFonts w:eastAsia="Calibri"/>
          <w:sz w:val="22"/>
          <w:szCs w:val="22"/>
          <w:lang w:eastAsia="en-US"/>
        </w:rPr>
        <w:t xml:space="preserve"> здравоохранения, труда и социальной защиты населения Ненецкого автономного округа</w:t>
      </w:r>
      <w:r w:rsidRPr="008C4D52">
        <w:rPr>
          <w:rFonts w:eastAsia="Calibri"/>
          <w:sz w:val="22"/>
          <w:szCs w:val="22"/>
          <w:lang w:eastAsia="en-US"/>
        </w:rPr>
        <w:t>.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C4D52">
        <w:rPr>
          <w:sz w:val="22"/>
          <w:szCs w:val="22"/>
        </w:rPr>
        <w:t>Раздел 2. Первичная медико-санитарная помощь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 xml:space="preserve">1. Наименование государственной услуги: первичная медико-санитарная помощь 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2. Потребители государственной услуги: физические лица.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3. Показатели,  характеризующие  объем и качество государственной услуги.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418"/>
        <w:gridCol w:w="1275"/>
        <w:gridCol w:w="1418"/>
        <w:gridCol w:w="1417"/>
        <w:gridCol w:w="1276"/>
        <w:gridCol w:w="2268"/>
      </w:tblGrid>
      <w:tr w:rsidR="008C4D52" w:rsidRPr="008C4D52" w:rsidTr="005660E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Наименование</w:t>
            </w:r>
            <w:r w:rsidRPr="008C4D5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Формула</w:t>
            </w:r>
            <w:r w:rsidRPr="008C4D52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C4D52" w:rsidRPr="008C4D52" w:rsidTr="005660E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4D52" w:rsidRPr="008C4D52" w:rsidTr="005660E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 xml:space="preserve">1.Удовлетворенность населения медицинской помощью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Обоснованные жалобы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rFonts w:cs="Arial"/>
                <w:sz w:val="20"/>
                <w:szCs w:val="20"/>
              </w:rPr>
              <w:t>Журнал регистрации обращения граждан, результаты рассмотрения обращений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2. Соблюдение сроков готовности анализов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Журнал выполненных исследований, медицинские документы, статистические данные, Программа государственных гарантий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3. Выполнение государственного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(Оп/Оф) х 100%, где О</w:t>
            </w:r>
            <w:proofErr w:type="gramStart"/>
            <w:r w:rsidRPr="008C4D52">
              <w:rPr>
                <w:sz w:val="22"/>
                <w:szCs w:val="22"/>
              </w:rPr>
              <w:t>п-</w:t>
            </w:r>
            <w:proofErr w:type="gramEnd"/>
            <w:r w:rsidRPr="008C4D52">
              <w:rPr>
                <w:sz w:val="22"/>
                <w:szCs w:val="22"/>
              </w:rPr>
              <w:t xml:space="preserve"> плановый объем койко-дней; Оф – фактически выполненный объем койко-дней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</w:tbl>
    <w:p w:rsidR="008C4D52" w:rsidRPr="008C4D52" w:rsidRDefault="008C4D52" w:rsidP="008C4D5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>3.2. Объем государственной услуги (в натуральных показателях)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7"/>
        <w:gridCol w:w="1337"/>
        <w:gridCol w:w="1559"/>
        <w:gridCol w:w="1559"/>
        <w:gridCol w:w="1418"/>
        <w:gridCol w:w="1275"/>
        <w:gridCol w:w="2977"/>
      </w:tblGrid>
      <w:tr w:rsidR="008C4D52" w:rsidRPr="008C4D52" w:rsidTr="005660E5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Единица  измерения</w:t>
            </w:r>
          </w:p>
        </w:tc>
        <w:tc>
          <w:tcPr>
            <w:tcW w:w="7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Значение показателей объема 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C4D52" w:rsidRPr="008C4D52" w:rsidTr="005660E5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4D52" w:rsidRPr="008C4D52" w:rsidTr="005660E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11850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11850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FC0E11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C4D52" w:rsidRPr="008C4D5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Посещения с неотложной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обращения</w:t>
            </w: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490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490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8C4D52" w:rsidRPr="008C4D52" w:rsidRDefault="008C4D52" w:rsidP="008C4D5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4. Порядок оказания государственной услуги.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 xml:space="preserve">4.1. Нормативные правовые акты, регулирующие порядок оказания государственной услуги: 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Федеральный закон от 18.06.2001 N 77-ФЗ "О предупреждении распространения туберкулеза в Российской Федерации"</w:t>
      </w:r>
      <w:r w:rsidRPr="008C4D52">
        <w:rPr>
          <w:sz w:val="22"/>
          <w:szCs w:val="22"/>
        </w:rPr>
        <w:tab/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Порядок оказания медицинской помощи больным туберкулезом в Российской Федерации, приказ Минздравсоцразвития России от 29.12.2010 N 1224н;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4.2. Порядок  информирования потенциальных потребителей государственной услуги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4111"/>
      </w:tblGrid>
      <w:tr w:rsidR="008C4D52" w:rsidRPr="008C4D52" w:rsidTr="005660E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По мере необходимости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D52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8C4D52" w:rsidRPr="008C4D52" w:rsidRDefault="008C4D52" w:rsidP="008C4D5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5. Основания для досрочного прекращения исполнения государственного задания: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lastRenderedPageBreak/>
        <w:t>- прекращение действия лицензии: пункт 3 статьи 13 Федерального закона от 04.05.2011 № 99-ФЗ «О лицензировании отдельных видов деятельности»;</w:t>
      </w:r>
    </w:p>
    <w:p w:rsidR="008C4D52" w:rsidRPr="008C4D52" w:rsidRDefault="008C4D52" w:rsidP="008C4D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- пункт 3 Положения о лицензировании медицинской деятельности, утвержденного постановлением Правительства РФ от 22.01.2007 № 30;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- ликвидация учреждения (часть 1 статьи 61 Гражданского кодекса РФ).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6.1. Нормативный правовой акт, устанавливающий цены (тарифы) либо порядок их установления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6.2. Орган, устанавливающий цены (тарифы)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>6.3. Значения предельных цен (тарифов)</w:t>
      </w:r>
    </w:p>
    <w:p w:rsidR="008C4D52" w:rsidRPr="008C4D52" w:rsidRDefault="008C4D52" w:rsidP="008C4D5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8C4D52" w:rsidRPr="008C4D52" w:rsidTr="005660E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-</w:t>
            </w:r>
          </w:p>
        </w:tc>
      </w:tr>
    </w:tbl>
    <w:p w:rsidR="008C4D52" w:rsidRPr="008C4D52" w:rsidRDefault="008C4D52" w:rsidP="008C4D5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4D52">
        <w:rPr>
          <w:sz w:val="22"/>
          <w:szCs w:val="22"/>
        </w:rPr>
        <w:t xml:space="preserve">7. Порядок </w:t>
      </w:r>
      <w:proofErr w:type="gramStart"/>
      <w:r w:rsidRPr="008C4D52">
        <w:rPr>
          <w:sz w:val="22"/>
          <w:szCs w:val="22"/>
        </w:rPr>
        <w:t>контроля за</w:t>
      </w:r>
      <w:proofErr w:type="gramEnd"/>
      <w:r w:rsidRPr="008C4D52">
        <w:rPr>
          <w:sz w:val="22"/>
          <w:szCs w:val="22"/>
        </w:rPr>
        <w:t xml:space="preserve"> исполнением государственного задания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7"/>
        <w:gridCol w:w="7539"/>
      </w:tblGrid>
      <w:tr w:rsidR="008C4D52" w:rsidRPr="008C4D52" w:rsidTr="005660E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8C4D52">
              <w:rPr>
                <w:sz w:val="22"/>
                <w:szCs w:val="22"/>
              </w:rPr>
              <w:t xml:space="preserve">контроль    </w:t>
            </w:r>
            <w:r w:rsidRPr="008C4D52">
              <w:rPr>
                <w:sz w:val="22"/>
                <w:szCs w:val="22"/>
              </w:rPr>
              <w:br/>
              <w:t>за</w:t>
            </w:r>
            <w:proofErr w:type="gramEnd"/>
            <w:r w:rsidRPr="008C4D52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8C4D52" w:rsidRPr="008C4D52" w:rsidTr="005660E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Предварительный, текущий, последующий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B75CA3" w:rsidP="008C4D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8C4D52" w:rsidRPr="008C4D52" w:rsidRDefault="008C4D52" w:rsidP="008C4D5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>8.1. Форма отчета об исполнении государственного задания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551"/>
        <w:gridCol w:w="1843"/>
        <w:gridCol w:w="3119"/>
        <w:gridCol w:w="2693"/>
      </w:tblGrid>
      <w:tr w:rsidR="008C4D52" w:rsidRPr="008C4D52" w:rsidTr="005660E5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Характеристика причин отклонения  от запланированных 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8C4D52" w:rsidRPr="008C4D52" w:rsidTr="005660E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FC0E11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C4D52" w:rsidRPr="008C4D52" w:rsidTr="005660E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D52">
              <w:rPr>
                <w:sz w:val="22"/>
                <w:szCs w:val="22"/>
              </w:rPr>
              <w:t>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52" w:rsidRPr="008C4D52" w:rsidRDefault="00FC0E11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D52" w:rsidRPr="008C4D52" w:rsidRDefault="008C4D52" w:rsidP="008C4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C4D52" w:rsidRPr="008C4D52" w:rsidRDefault="008C4D52" w:rsidP="008C4D5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8C4D52">
        <w:rPr>
          <w:sz w:val="22"/>
          <w:szCs w:val="22"/>
        </w:rPr>
        <w:t>отчетным</w:t>
      </w:r>
      <w:proofErr w:type="gramEnd"/>
      <w:r w:rsidRPr="008C4D52">
        <w:rPr>
          <w:sz w:val="22"/>
          <w:szCs w:val="22"/>
        </w:rPr>
        <w:t>;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>8.3. Иные требования  к  отчетности об исполнении государственного задания: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lastRenderedPageBreak/>
        <w:t>предоставление пояснительной записки;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8C4D52" w:rsidRPr="008C4D52" w:rsidRDefault="008C4D52" w:rsidP="008C4D5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C4D52">
        <w:rPr>
          <w:sz w:val="22"/>
          <w:szCs w:val="22"/>
        </w:rPr>
        <w:t>9. Иная информация, необходимая для исполнения (</w:t>
      </w:r>
      <w:proofErr w:type="gramStart"/>
      <w:r w:rsidRPr="008C4D52">
        <w:rPr>
          <w:sz w:val="22"/>
          <w:szCs w:val="22"/>
        </w:rPr>
        <w:t>контроля за</w:t>
      </w:r>
      <w:proofErr w:type="gramEnd"/>
      <w:r w:rsidRPr="008C4D52">
        <w:rPr>
          <w:sz w:val="22"/>
          <w:szCs w:val="22"/>
        </w:rPr>
        <w:t xml:space="preserve"> исполнением) государственного задания: дополнительно по запросам </w:t>
      </w:r>
      <w:r w:rsidR="00B75CA3">
        <w:rPr>
          <w:rFonts w:eastAsia="Calibri"/>
          <w:sz w:val="22"/>
          <w:szCs w:val="22"/>
          <w:lang w:eastAsia="en-US"/>
        </w:rPr>
        <w:t>Департамент</w:t>
      </w:r>
      <w:r w:rsidR="00B75CA3">
        <w:rPr>
          <w:rFonts w:eastAsia="Calibri"/>
          <w:sz w:val="22"/>
          <w:szCs w:val="22"/>
          <w:lang w:eastAsia="en-US"/>
        </w:rPr>
        <w:t>а</w:t>
      </w:r>
      <w:r w:rsidR="00B75CA3">
        <w:rPr>
          <w:rFonts w:eastAsia="Calibri"/>
          <w:sz w:val="22"/>
          <w:szCs w:val="22"/>
          <w:lang w:eastAsia="en-US"/>
        </w:rPr>
        <w:t xml:space="preserve"> здравоохранения, труда и социальной защиты населения Ненецкого автономного округа</w:t>
      </w:r>
      <w:r w:rsidRPr="008C4D52">
        <w:rPr>
          <w:sz w:val="22"/>
          <w:szCs w:val="22"/>
        </w:rPr>
        <w:t xml:space="preserve">.  </w:t>
      </w:r>
    </w:p>
    <w:p w:rsidR="008C4D52" w:rsidRPr="008C4D52" w:rsidRDefault="008C4D52" w:rsidP="008C4D52">
      <w:pPr>
        <w:autoSpaceDE w:val="0"/>
        <w:autoSpaceDN w:val="0"/>
        <w:adjustRightInd w:val="0"/>
        <w:rPr>
          <w:sz w:val="22"/>
          <w:szCs w:val="22"/>
        </w:rPr>
      </w:pPr>
    </w:p>
    <w:p w:rsidR="008C4D52" w:rsidRPr="008C4D52" w:rsidRDefault="008C4D52" w:rsidP="008C4D5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8C4D52" w:rsidRPr="008C4D52" w:rsidRDefault="008C4D52" w:rsidP="008C4D5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C4D52">
        <w:rPr>
          <w:rFonts w:eastAsia="Calibri"/>
          <w:sz w:val="28"/>
          <w:szCs w:val="28"/>
        </w:rPr>
        <w:t>___________</w:t>
      </w:r>
    </w:p>
    <w:p w:rsidR="008C4D52" w:rsidRPr="00617652" w:rsidRDefault="008C4D52" w:rsidP="008C4D52">
      <w:pPr>
        <w:jc w:val="both"/>
        <w:rPr>
          <w:sz w:val="26"/>
          <w:szCs w:val="26"/>
        </w:rPr>
      </w:pPr>
    </w:p>
    <w:sectPr w:rsidR="008C4D52" w:rsidRPr="00617652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563"/>
    <w:multiLevelType w:val="hybridMultilevel"/>
    <w:tmpl w:val="0CE6313C"/>
    <w:lvl w:ilvl="0" w:tplc="3642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0FD1C">
      <w:numFmt w:val="none"/>
      <w:lvlText w:val=""/>
      <w:lvlJc w:val="left"/>
      <w:pPr>
        <w:tabs>
          <w:tab w:val="num" w:pos="360"/>
        </w:tabs>
      </w:pPr>
    </w:lvl>
    <w:lvl w:ilvl="2" w:tplc="E44E160A">
      <w:numFmt w:val="none"/>
      <w:lvlText w:val=""/>
      <w:lvlJc w:val="left"/>
      <w:pPr>
        <w:tabs>
          <w:tab w:val="num" w:pos="360"/>
        </w:tabs>
      </w:pPr>
    </w:lvl>
    <w:lvl w:ilvl="3" w:tplc="D5F00518">
      <w:numFmt w:val="none"/>
      <w:lvlText w:val=""/>
      <w:lvlJc w:val="left"/>
      <w:pPr>
        <w:tabs>
          <w:tab w:val="num" w:pos="360"/>
        </w:tabs>
      </w:pPr>
    </w:lvl>
    <w:lvl w:ilvl="4" w:tplc="A254177A">
      <w:numFmt w:val="none"/>
      <w:lvlText w:val=""/>
      <w:lvlJc w:val="left"/>
      <w:pPr>
        <w:tabs>
          <w:tab w:val="num" w:pos="360"/>
        </w:tabs>
      </w:pPr>
    </w:lvl>
    <w:lvl w:ilvl="5" w:tplc="28664646">
      <w:numFmt w:val="none"/>
      <w:lvlText w:val=""/>
      <w:lvlJc w:val="left"/>
      <w:pPr>
        <w:tabs>
          <w:tab w:val="num" w:pos="360"/>
        </w:tabs>
      </w:pPr>
    </w:lvl>
    <w:lvl w:ilvl="6" w:tplc="4674505A">
      <w:numFmt w:val="none"/>
      <w:lvlText w:val=""/>
      <w:lvlJc w:val="left"/>
      <w:pPr>
        <w:tabs>
          <w:tab w:val="num" w:pos="360"/>
        </w:tabs>
      </w:pPr>
    </w:lvl>
    <w:lvl w:ilvl="7" w:tplc="10CEFD34">
      <w:numFmt w:val="none"/>
      <w:lvlText w:val=""/>
      <w:lvlJc w:val="left"/>
      <w:pPr>
        <w:tabs>
          <w:tab w:val="num" w:pos="360"/>
        </w:tabs>
      </w:pPr>
    </w:lvl>
    <w:lvl w:ilvl="8" w:tplc="7A1C27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364FF"/>
    <w:rsid w:val="00065E5C"/>
    <w:rsid w:val="000878F0"/>
    <w:rsid w:val="000B3645"/>
    <w:rsid w:val="000C42C8"/>
    <w:rsid w:val="000D4F99"/>
    <w:rsid w:val="00113BAD"/>
    <w:rsid w:val="00135786"/>
    <w:rsid w:val="00145F83"/>
    <w:rsid w:val="0015590A"/>
    <w:rsid w:val="001A2C3E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21DEC"/>
    <w:rsid w:val="00424146"/>
    <w:rsid w:val="00434597"/>
    <w:rsid w:val="00461ACF"/>
    <w:rsid w:val="00484324"/>
    <w:rsid w:val="004915CF"/>
    <w:rsid w:val="004F2163"/>
    <w:rsid w:val="005275EF"/>
    <w:rsid w:val="005406D6"/>
    <w:rsid w:val="005557C2"/>
    <w:rsid w:val="00566A23"/>
    <w:rsid w:val="005B7439"/>
    <w:rsid w:val="005F45A4"/>
    <w:rsid w:val="00617652"/>
    <w:rsid w:val="00626EA6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7D4A"/>
    <w:rsid w:val="007B3D0A"/>
    <w:rsid w:val="008177F2"/>
    <w:rsid w:val="0082030E"/>
    <w:rsid w:val="00831C4E"/>
    <w:rsid w:val="00846AFC"/>
    <w:rsid w:val="00853391"/>
    <w:rsid w:val="008A5D4E"/>
    <w:rsid w:val="008C4D52"/>
    <w:rsid w:val="008C78FA"/>
    <w:rsid w:val="008E1CB8"/>
    <w:rsid w:val="009245D0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B04992"/>
    <w:rsid w:val="00B178A9"/>
    <w:rsid w:val="00B33D97"/>
    <w:rsid w:val="00B45C47"/>
    <w:rsid w:val="00B70A9E"/>
    <w:rsid w:val="00B75CA3"/>
    <w:rsid w:val="00B84069"/>
    <w:rsid w:val="00B94247"/>
    <w:rsid w:val="00C1388E"/>
    <w:rsid w:val="00C6381D"/>
    <w:rsid w:val="00C66678"/>
    <w:rsid w:val="00C82125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64CDE"/>
    <w:rsid w:val="00F76EB4"/>
    <w:rsid w:val="00FB75C8"/>
    <w:rsid w:val="00FC0E11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B64B454428542B2E259351F0DFC59D687B54B29BAF687E16496A919E98252987755B8FB7EB15gBo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2015-07-24T07:40:00Z</cp:lastPrinted>
  <dcterms:created xsi:type="dcterms:W3CDTF">2015-07-24T07:40:00Z</dcterms:created>
  <dcterms:modified xsi:type="dcterms:W3CDTF">2015-07-24T07:40:00Z</dcterms:modified>
</cp:coreProperties>
</file>