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416" w:rsidRPr="00C7623E" w:rsidRDefault="00035416" w:rsidP="00035416">
      <w:pPr>
        <w:jc w:val="center"/>
        <w:rPr>
          <w:b/>
          <w:bCs/>
          <w:sz w:val="28"/>
          <w:szCs w:val="28"/>
        </w:rPr>
      </w:pPr>
      <w:r w:rsidRPr="00C7623E">
        <w:rPr>
          <w:noProof/>
          <w:sz w:val="28"/>
          <w:szCs w:val="28"/>
        </w:rPr>
        <w:drawing>
          <wp:inline distT="0" distB="0" distL="0" distR="0" wp14:anchorId="26E3270B" wp14:editId="735D85D1">
            <wp:extent cx="612140" cy="739775"/>
            <wp:effectExtent l="0" t="0" r="0" b="3175"/>
            <wp:docPr id="2" name="Рисунок 2" descr="Описание: Описание: 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ГЕРБ_НАО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416" w:rsidRPr="00C7623E" w:rsidRDefault="00035416" w:rsidP="00035416">
      <w:pPr>
        <w:jc w:val="center"/>
        <w:rPr>
          <w:b/>
          <w:sz w:val="28"/>
          <w:szCs w:val="28"/>
        </w:rPr>
      </w:pPr>
      <w:r w:rsidRPr="00C7623E">
        <w:rPr>
          <w:b/>
          <w:sz w:val="28"/>
          <w:szCs w:val="28"/>
        </w:rPr>
        <w:t>Департамент здравоохранения, труда</w:t>
      </w:r>
    </w:p>
    <w:p w:rsidR="00035416" w:rsidRPr="00C7623E" w:rsidRDefault="00035416" w:rsidP="00035416">
      <w:pPr>
        <w:jc w:val="center"/>
        <w:rPr>
          <w:b/>
          <w:sz w:val="28"/>
          <w:szCs w:val="28"/>
        </w:rPr>
      </w:pPr>
      <w:r w:rsidRPr="00C7623E">
        <w:rPr>
          <w:b/>
          <w:sz w:val="28"/>
          <w:szCs w:val="28"/>
        </w:rPr>
        <w:t xml:space="preserve">и социальной защиты населения </w:t>
      </w:r>
    </w:p>
    <w:p w:rsidR="00035416" w:rsidRPr="00C7623E" w:rsidRDefault="00035416" w:rsidP="00035416">
      <w:pPr>
        <w:jc w:val="center"/>
        <w:rPr>
          <w:b/>
          <w:sz w:val="28"/>
          <w:szCs w:val="28"/>
        </w:rPr>
      </w:pPr>
      <w:r w:rsidRPr="00C7623E">
        <w:rPr>
          <w:b/>
          <w:sz w:val="28"/>
          <w:szCs w:val="28"/>
        </w:rPr>
        <w:t>Ненецкого автономного округа</w:t>
      </w:r>
    </w:p>
    <w:p w:rsidR="00035416" w:rsidRPr="00C7623E" w:rsidRDefault="00035416" w:rsidP="00035416">
      <w:pPr>
        <w:jc w:val="center"/>
        <w:rPr>
          <w:b/>
          <w:sz w:val="28"/>
          <w:szCs w:val="28"/>
        </w:rPr>
      </w:pPr>
    </w:p>
    <w:p w:rsidR="00035416" w:rsidRPr="00C7623E" w:rsidRDefault="00035416" w:rsidP="00035416">
      <w:pPr>
        <w:jc w:val="center"/>
        <w:rPr>
          <w:b/>
          <w:sz w:val="28"/>
          <w:szCs w:val="28"/>
        </w:rPr>
      </w:pPr>
      <w:r w:rsidRPr="00C7623E">
        <w:rPr>
          <w:b/>
          <w:sz w:val="28"/>
          <w:szCs w:val="28"/>
        </w:rPr>
        <w:t>ПРИКАЗ</w:t>
      </w:r>
    </w:p>
    <w:p w:rsidR="00035416" w:rsidRDefault="00035416" w:rsidP="00035416">
      <w:pPr>
        <w:jc w:val="center"/>
        <w:rPr>
          <w:b/>
          <w:sz w:val="28"/>
          <w:szCs w:val="28"/>
        </w:rPr>
      </w:pPr>
    </w:p>
    <w:p w:rsidR="00E45B97" w:rsidRPr="00C7623E" w:rsidRDefault="00E45B97" w:rsidP="00035416">
      <w:pPr>
        <w:jc w:val="center"/>
        <w:rPr>
          <w:b/>
          <w:sz w:val="28"/>
          <w:szCs w:val="28"/>
        </w:rPr>
      </w:pPr>
    </w:p>
    <w:p w:rsidR="00035416" w:rsidRPr="00C7623E" w:rsidRDefault="00AF5FD3" w:rsidP="000354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67CE7">
        <w:rPr>
          <w:sz w:val="28"/>
          <w:szCs w:val="28"/>
        </w:rPr>
        <w:t>___</w:t>
      </w:r>
      <w:r w:rsidR="00027CB8">
        <w:rPr>
          <w:sz w:val="28"/>
          <w:szCs w:val="28"/>
        </w:rPr>
        <w:t xml:space="preserve"> марта</w:t>
      </w:r>
      <w:r w:rsidR="00936D12">
        <w:rPr>
          <w:sz w:val="28"/>
          <w:szCs w:val="28"/>
        </w:rPr>
        <w:t xml:space="preserve"> </w:t>
      </w:r>
      <w:r w:rsidR="00035416" w:rsidRPr="00C7623E">
        <w:rPr>
          <w:sz w:val="28"/>
          <w:szCs w:val="28"/>
        </w:rPr>
        <w:t>201</w:t>
      </w:r>
      <w:r w:rsidR="00E14B18" w:rsidRPr="00C7623E">
        <w:rPr>
          <w:sz w:val="28"/>
          <w:szCs w:val="28"/>
        </w:rPr>
        <w:t xml:space="preserve">7 </w:t>
      </w:r>
      <w:r w:rsidR="00027CB8">
        <w:rPr>
          <w:sz w:val="28"/>
          <w:szCs w:val="28"/>
        </w:rPr>
        <w:t>г. № ____</w:t>
      </w:r>
    </w:p>
    <w:p w:rsidR="00035416" w:rsidRPr="00C7623E" w:rsidRDefault="00035416" w:rsidP="00035416">
      <w:pPr>
        <w:jc w:val="center"/>
        <w:rPr>
          <w:sz w:val="28"/>
          <w:szCs w:val="28"/>
        </w:rPr>
      </w:pPr>
      <w:r w:rsidRPr="00C7623E">
        <w:rPr>
          <w:sz w:val="28"/>
          <w:szCs w:val="28"/>
        </w:rPr>
        <w:t>г. Нарьян-Мар</w:t>
      </w:r>
    </w:p>
    <w:p w:rsidR="006C58CE" w:rsidRPr="00C7623E" w:rsidRDefault="006C58CE" w:rsidP="006C58CE">
      <w:pPr>
        <w:rPr>
          <w:spacing w:val="16"/>
          <w:sz w:val="28"/>
          <w:szCs w:val="28"/>
        </w:rPr>
      </w:pPr>
    </w:p>
    <w:tbl>
      <w:tblPr>
        <w:tblStyle w:val="a7"/>
        <w:tblW w:w="0" w:type="auto"/>
        <w:jc w:val="center"/>
        <w:tblInd w:w="-10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0"/>
      </w:tblGrid>
      <w:tr w:rsidR="006C58CE" w:rsidRPr="00C7623E" w:rsidTr="00984320">
        <w:trPr>
          <w:trHeight w:val="1663"/>
          <w:jc w:val="center"/>
        </w:trPr>
        <w:tc>
          <w:tcPr>
            <w:tcW w:w="7030" w:type="dxa"/>
          </w:tcPr>
          <w:p w:rsidR="001561D9" w:rsidRPr="00C7623E" w:rsidRDefault="006C58CE" w:rsidP="00984320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C7623E">
              <w:rPr>
                <w:b/>
                <w:sz w:val="28"/>
                <w:szCs w:val="28"/>
              </w:rPr>
              <w:t>О</w:t>
            </w:r>
            <w:r w:rsidR="003A4401">
              <w:rPr>
                <w:b/>
                <w:sz w:val="28"/>
                <w:szCs w:val="28"/>
              </w:rPr>
              <w:t xml:space="preserve"> внесении изменений в</w:t>
            </w:r>
            <w:r w:rsidR="00665E96" w:rsidRPr="00C7623E">
              <w:rPr>
                <w:b/>
                <w:sz w:val="28"/>
                <w:szCs w:val="28"/>
              </w:rPr>
              <w:t xml:space="preserve"> </w:t>
            </w:r>
            <w:r w:rsidR="003A4401">
              <w:rPr>
                <w:b/>
                <w:sz w:val="28"/>
                <w:szCs w:val="28"/>
              </w:rPr>
              <w:t>п</w:t>
            </w:r>
            <w:r w:rsidR="000227D1" w:rsidRPr="00C7623E">
              <w:rPr>
                <w:b/>
                <w:sz w:val="28"/>
                <w:szCs w:val="28"/>
              </w:rPr>
              <w:t>оряд</w:t>
            </w:r>
            <w:r w:rsidR="003A4401">
              <w:rPr>
                <w:b/>
                <w:sz w:val="28"/>
                <w:szCs w:val="28"/>
              </w:rPr>
              <w:t>ок</w:t>
            </w:r>
            <w:r w:rsidR="00984320" w:rsidRPr="00C7623E">
              <w:rPr>
                <w:b/>
                <w:sz w:val="28"/>
                <w:szCs w:val="28"/>
              </w:rPr>
              <w:t xml:space="preserve"> расчета целевых </w:t>
            </w:r>
          </w:p>
          <w:p w:rsidR="00984320" w:rsidRPr="00467CE7" w:rsidRDefault="00984320" w:rsidP="00467CE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C7623E">
              <w:rPr>
                <w:b/>
                <w:sz w:val="28"/>
                <w:szCs w:val="28"/>
              </w:rPr>
              <w:t xml:space="preserve">показателей государственной программы Ненецкого автономного округа </w:t>
            </w:r>
            <w:r w:rsidR="0075391C" w:rsidRPr="00C7623E">
              <w:rPr>
                <w:b/>
                <w:sz w:val="28"/>
                <w:szCs w:val="28"/>
                <w:lang w:eastAsia="en-US"/>
              </w:rPr>
              <w:t>«</w:t>
            </w:r>
            <w:r w:rsidR="0075391C" w:rsidRPr="00C7623E">
              <w:rPr>
                <w:b/>
                <w:spacing w:val="-7"/>
                <w:sz w:val="28"/>
                <w:szCs w:val="28"/>
                <w:lang w:eastAsia="en-US"/>
              </w:rPr>
              <w:t>Организация отдыха и оздоровления детей</w:t>
            </w:r>
            <w:r w:rsidR="0075391C" w:rsidRPr="00C7623E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75391C" w:rsidRPr="00C7623E">
              <w:rPr>
                <w:b/>
                <w:spacing w:val="-7"/>
                <w:sz w:val="28"/>
                <w:szCs w:val="28"/>
                <w:lang w:eastAsia="en-US"/>
              </w:rPr>
              <w:t>Ненецкого автономного округа на 2017-2020 годы»</w:t>
            </w:r>
          </w:p>
        </w:tc>
      </w:tr>
    </w:tbl>
    <w:p w:rsidR="006C58CE" w:rsidRDefault="006C58CE" w:rsidP="006C58CE">
      <w:pPr>
        <w:keepNext/>
        <w:jc w:val="both"/>
        <w:outlineLvl w:val="3"/>
        <w:rPr>
          <w:sz w:val="28"/>
          <w:szCs w:val="28"/>
        </w:rPr>
      </w:pPr>
    </w:p>
    <w:p w:rsidR="00467CE7" w:rsidRPr="00D54C73" w:rsidRDefault="00467CE7" w:rsidP="006C58CE">
      <w:pPr>
        <w:keepNext/>
        <w:jc w:val="both"/>
        <w:outlineLvl w:val="3"/>
        <w:rPr>
          <w:sz w:val="28"/>
          <w:szCs w:val="28"/>
        </w:rPr>
      </w:pPr>
    </w:p>
    <w:p w:rsidR="00165782" w:rsidRPr="00C7623E" w:rsidRDefault="00165782" w:rsidP="00C7623E">
      <w:pPr>
        <w:keepNext/>
        <w:ind w:firstLine="708"/>
        <w:jc w:val="both"/>
        <w:outlineLvl w:val="3"/>
        <w:rPr>
          <w:sz w:val="28"/>
          <w:szCs w:val="28"/>
        </w:rPr>
      </w:pPr>
      <w:r w:rsidRPr="00C7623E">
        <w:rPr>
          <w:sz w:val="28"/>
          <w:szCs w:val="28"/>
        </w:rPr>
        <w:t>В соответствии с</w:t>
      </w:r>
      <w:r w:rsidR="00984320" w:rsidRPr="00C7623E">
        <w:rPr>
          <w:sz w:val="28"/>
          <w:szCs w:val="28"/>
        </w:rPr>
        <w:t xml:space="preserve"> постановлени</w:t>
      </w:r>
      <w:r w:rsidRPr="00C7623E">
        <w:rPr>
          <w:sz w:val="28"/>
          <w:szCs w:val="28"/>
        </w:rPr>
        <w:t>ем</w:t>
      </w:r>
      <w:r w:rsidR="00984320" w:rsidRPr="00C7623E">
        <w:rPr>
          <w:sz w:val="28"/>
          <w:szCs w:val="28"/>
        </w:rPr>
        <w:t xml:space="preserve"> Администрации Ненецког</w:t>
      </w:r>
      <w:r w:rsidR="00C7623E">
        <w:rPr>
          <w:sz w:val="28"/>
          <w:szCs w:val="28"/>
        </w:rPr>
        <w:t>о автономного округа от 23.07.2014</w:t>
      </w:r>
      <w:r w:rsidR="00984320" w:rsidRPr="00C7623E">
        <w:rPr>
          <w:sz w:val="28"/>
          <w:szCs w:val="28"/>
        </w:rPr>
        <w:t xml:space="preserve"> № 267-п «Об утверждении порядка разработки, реализации и оценки эффективности государственных программ Ненецкого автономного округа»</w:t>
      </w:r>
      <w:r w:rsidRPr="00C7623E">
        <w:rPr>
          <w:sz w:val="28"/>
          <w:szCs w:val="28"/>
        </w:rPr>
        <w:t xml:space="preserve"> ПРИКАЗЫВАЮ:</w:t>
      </w:r>
    </w:p>
    <w:p w:rsidR="00A472F8" w:rsidRDefault="00165782" w:rsidP="00FE1584">
      <w:pPr>
        <w:ind w:firstLine="708"/>
        <w:jc w:val="both"/>
        <w:rPr>
          <w:sz w:val="28"/>
          <w:szCs w:val="28"/>
        </w:rPr>
      </w:pPr>
      <w:r w:rsidRPr="00C7623E">
        <w:rPr>
          <w:sz w:val="28"/>
          <w:szCs w:val="28"/>
        </w:rPr>
        <w:t>1. </w:t>
      </w:r>
      <w:r w:rsidR="00FE1584">
        <w:rPr>
          <w:sz w:val="28"/>
          <w:szCs w:val="28"/>
        </w:rPr>
        <w:t xml:space="preserve">Внести изменения в </w:t>
      </w:r>
      <w:r w:rsidR="00886BF0" w:rsidRPr="00C7623E">
        <w:rPr>
          <w:sz w:val="28"/>
          <w:szCs w:val="28"/>
        </w:rPr>
        <w:t>порядок</w:t>
      </w:r>
      <w:r w:rsidR="00984320" w:rsidRPr="00C7623E">
        <w:rPr>
          <w:sz w:val="28"/>
          <w:szCs w:val="28"/>
        </w:rPr>
        <w:t xml:space="preserve"> расчета целевых показателей </w:t>
      </w:r>
      <w:r w:rsidR="00605BC5" w:rsidRPr="00C7623E">
        <w:rPr>
          <w:sz w:val="28"/>
          <w:szCs w:val="28"/>
          <w:lang w:eastAsia="en-US"/>
        </w:rPr>
        <w:t>государственной программы Ненецкого автономного округа «</w:t>
      </w:r>
      <w:r w:rsidR="00605BC5" w:rsidRPr="00C7623E">
        <w:rPr>
          <w:spacing w:val="-7"/>
          <w:sz w:val="28"/>
          <w:szCs w:val="28"/>
          <w:lang w:eastAsia="en-US"/>
        </w:rPr>
        <w:t>Организация отдыха и оздоровления детей</w:t>
      </w:r>
      <w:r w:rsidR="00605BC5" w:rsidRPr="00C7623E">
        <w:rPr>
          <w:sz w:val="28"/>
          <w:szCs w:val="28"/>
          <w:lang w:eastAsia="en-US"/>
        </w:rPr>
        <w:t xml:space="preserve"> </w:t>
      </w:r>
      <w:r w:rsidR="00605BC5" w:rsidRPr="00C7623E">
        <w:rPr>
          <w:spacing w:val="-7"/>
          <w:sz w:val="28"/>
          <w:szCs w:val="28"/>
          <w:lang w:eastAsia="en-US"/>
        </w:rPr>
        <w:t>Ненецкого автономного округа на 2017-2020 годы»</w:t>
      </w:r>
      <w:r w:rsidR="00FE1584">
        <w:rPr>
          <w:spacing w:val="-7"/>
          <w:sz w:val="28"/>
          <w:szCs w:val="28"/>
          <w:lang w:eastAsia="en-US"/>
        </w:rPr>
        <w:t xml:space="preserve">, утвержденный приказом Департамента здравоохранения, труда и социальной защиты населения Ненецкого автономного округа </w:t>
      </w:r>
      <w:r w:rsidR="00A472F8">
        <w:rPr>
          <w:spacing w:val="-7"/>
          <w:sz w:val="28"/>
          <w:szCs w:val="28"/>
          <w:lang w:eastAsia="en-US"/>
        </w:rPr>
        <w:t>от 02.03.2017 № 13, изложив его в новой редакции</w:t>
      </w:r>
      <w:r w:rsidR="00275EFC" w:rsidRPr="00C7623E">
        <w:rPr>
          <w:sz w:val="28"/>
          <w:szCs w:val="28"/>
          <w:lang w:eastAsia="en-US"/>
        </w:rPr>
        <w:t xml:space="preserve"> </w:t>
      </w:r>
      <w:r w:rsidR="00984320" w:rsidRPr="00C7623E">
        <w:rPr>
          <w:sz w:val="28"/>
          <w:szCs w:val="28"/>
        </w:rPr>
        <w:t>согласно Приложению.</w:t>
      </w:r>
    </w:p>
    <w:p w:rsidR="006C58CE" w:rsidRPr="00C7623E" w:rsidRDefault="00A472F8" w:rsidP="00FE15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Признать утратившим силу приказ Управления труда и социальной защиты населения Ненецкого автономног</w:t>
      </w:r>
      <w:r w:rsidR="00E45B97">
        <w:rPr>
          <w:sz w:val="28"/>
          <w:szCs w:val="28"/>
        </w:rPr>
        <w:t>о округа от 01.10.2014 № 68 «Об </w:t>
      </w:r>
      <w:r>
        <w:rPr>
          <w:sz w:val="28"/>
          <w:szCs w:val="28"/>
        </w:rPr>
        <w:t>утверждении методики расчета показателей государственной программы Ненецкого автономного округа «Социальная поддержка граждан Ненецкого автономного округа».</w:t>
      </w:r>
    </w:p>
    <w:p w:rsidR="00C550CB" w:rsidRPr="00C7623E" w:rsidRDefault="00467CE7" w:rsidP="00C7623E">
      <w:pPr>
        <w:widowControl w:val="0"/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C550CB" w:rsidRPr="00C7623E">
        <w:rPr>
          <w:rFonts w:eastAsia="Calibri"/>
          <w:sz w:val="28"/>
          <w:szCs w:val="28"/>
        </w:rPr>
        <w:t xml:space="preserve">. Настоящий приказ вступает в силу со дня его официального опубликования. </w:t>
      </w:r>
    </w:p>
    <w:p w:rsidR="00C550CB" w:rsidRPr="00C7623E" w:rsidRDefault="00C550CB" w:rsidP="00C550C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C550CB" w:rsidRPr="00C7623E" w:rsidRDefault="00C550CB" w:rsidP="00C550C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C550CB" w:rsidRPr="00C7623E" w:rsidRDefault="00C550CB" w:rsidP="00C550C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C7623E" w:rsidRPr="00C7623E" w:rsidRDefault="00C7623E" w:rsidP="00C7623E">
      <w:pPr>
        <w:tabs>
          <w:tab w:val="right" w:pos="9354"/>
        </w:tabs>
        <w:ind w:right="-1"/>
        <w:jc w:val="both"/>
        <w:rPr>
          <w:sz w:val="28"/>
          <w:szCs w:val="28"/>
        </w:rPr>
      </w:pPr>
      <w:proofErr w:type="gramStart"/>
      <w:r w:rsidRPr="00C7623E">
        <w:rPr>
          <w:sz w:val="28"/>
          <w:szCs w:val="28"/>
        </w:rPr>
        <w:t>Исполняющий</w:t>
      </w:r>
      <w:proofErr w:type="gramEnd"/>
      <w:r w:rsidRPr="00C7623E">
        <w:rPr>
          <w:sz w:val="28"/>
          <w:szCs w:val="28"/>
        </w:rPr>
        <w:t xml:space="preserve"> обязанности</w:t>
      </w:r>
    </w:p>
    <w:p w:rsidR="00C7623E" w:rsidRPr="00C7623E" w:rsidRDefault="00C7623E" w:rsidP="00C7623E">
      <w:pPr>
        <w:tabs>
          <w:tab w:val="right" w:pos="9354"/>
        </w:tabs>
        <w:ind w:right="-1"/>
        <w:jc w:val="both"/>
        <w:rPr>
          <w:sz w:val="28"/>
          <w:szCs w:val="28"/>
        </w:rPr>
      </w:pPr>
      <w:r w:rsidRPr="00C7623E">
        <w:rPr>
          <w:sz w:val="28"/>
          <w:szCs w:val="28"/>
        </w:rPr>
        <w:t>руководителя Департамента здравоохранения,</w:t>
      </w:r>
    </w:p>
    <w:p w:rsidR="00C7623E" w:rsidRPr="00C7623E" w:rsidRDefault="00C7623E" w:rsidP="00C7623E">
      <w:pPr>
        <w:tabs>
          <w:tab w:val="right" w:pos="9354"/>
        </w:tabs>
        <w:ind w:right="-1"/>
        <w:jc w:val="both"/>
        <w:rPr>
          <w:sz w:val="28"/>
          <w:szCs w:val="28"/>
        </w:rPr>
      </w:pPr>
      <w:r w:rsidRPr="00C7623E">
        <w:rPr>
          <w:sz w:val="28"/>
          <w:szCs w:val="28"/>
        </w:rPr>
        <w:t>труда и социальной защиты населения</w:t>
      </w:r>
    </w:p>
    <w:p w:rsidR="00346214" w:rsidRDefault="00C7623E" w:rsidP="00467CE7">
      <w:pPr>
        <w:tabs>
          <w:tab w:val="right" w:pos="9354"/>
        </w:tabs>
        <w:ind w:right="-1"/>
        <w:jc w:val="both"/>
        <w:rPr>
          <w:sz w:val="28"/>
          <w:szCs w:val="28"/>
        </w:rPr>
        <w:sectPr w:rsidR="00346214" w:rsidSect="00346214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C7623E">
        <w:rPr>
          <w:sz w:val="28"/>
          <w:szCs w:val="28"/>
        </w:rPr>
        <w:t>Ненецкого автономного округа</w:t>
      </w:r>
      <w:r w:rsidRPr="00C7623E">
        <w:rPr>
          <w:sz w:val="28"/>
          <w:szCs w:val="28"/>
        </w:rPr>
        <w:tab/>
        <w:t xml:space="preserve">                                     </w:t>
      </w:r>
      <w:r w:rsidR="00027CB8">
        <w:rPr>
          <w:sz w:val="28"/>
          <w:szCs w:val="28"/>
        </w:rPr>
        <w:t xml:space="preserve">                     О.Ю. Зайцев</w:t>
      </w:r>
    </w:p>
    <w:p w:rsidR="00605BC5" w:rsidRDefault="00605BC5" w:rsidP="00467CE7">
      <w:pPr>
        <w:tabs>
          <w:tab w:val="right" w:pos="9354"/>
        </w:tabs>
        <w:ind w:right="-1"/>
        <w:jc w:val="both"/>
        <w:rPr>
          <w:sz w:val="28"/>
          <w:szCs w:val="28"/>
        </w:rPr>
      </w:pPr>
      <w:bookmarkStart w:id="0" w:name="_GoBack"/>
      <w:bookmarkEnd w:id="0"/>
    </w:p>
    <w:tbl>
      <w:tblPr>
        <w:tblStyle w:val="a7"/>
        <w:tblW w:w="0" w:type="auto"/>
        <w:tblInd w:w="4077" w:type="dxa"/>
        <w:tblLook w:val="04A0" w:firstRow="1" w:lastRow="0" w:firstColumn="1" w:lastColumn="0" w:noHBand="0" w:noVBand="1"/>
      </w:tblPr>
      <w:tblGrid>
        <w:gridCol w:w="5494"/>
      </w:tblGrid>
      <w:tr w:rsidR="0097168D" w:rsidRPr="00C7623E" w:rsidTr="0097168D"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97168D" w:rsidRPr="00C7623E" w:rsidRDefault="0097168D" w:rsidP="009716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623E">
              <w:rPr>
                <w:sz w:val="28"/>
                <w:szCs w:val="28"/>
              </w:rPr>
              <w:t>Приложение</w:t>
            </w:r>
          </w:p>
          <w:p w:rsidR="0097168D" w:rsidRPr="00C7623E" w:rsidRDefault="0097168D" w:rsidP="009716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623E">
              <w:rPr>
                <w:sz w:val="28"/>
                <w:szCs w:val="28"/>
              </w:rPr>
              <w:t>к приказу Департамента здравоохранения,</w:t>
            </w:r>
          </w:p>
          <w:p w:rsidR="0097168D" w:rsidRPr="00C7623E" w:rsidRDefault="0097168D" w:rsidP="009716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623E">
              <w:rPr>
                <w:sz w:val="28"/>
                <w:szCs w:val="28"/>
              </w:rPr>
              <w:t>труда и социальной защиты населения</w:t>
            </w:r>
          </w:p>
          <w:p w:rsidR="0097168D" w:rsidRDefault="0097168D" w:rsidP="009716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623E">
              <w:rPr>
                <w:sz w:val="28"/>
                <w:szCs w:val="28"/>
              </w:rPr>
              <w:t>Ненецкого автономного округа</w:t>
            </w:r>
          </w:p>
          <w:p w:rsidR="00C7623E" w:rsidRPr="00C7623E" w:rsidRDefault="00C7623E" w:rsidP="009716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623E">
              <w:rPr>
                <w:sz w:val="28"/>
                <w:szCs w:val="28"/>
              </w:rPr>
              <w:t>от ___.____.2017 № ___</w:t>
            </w:r>
          </w:p>
          <w:p w:rsidR="0097168D" w:rsidRPr="00C7623E" w:rsidRDefault="0097168D" w:rsidP="00E45B97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E45B97">
              <w:rPr>
                <w:sz w:val="28"/>
                <w:szCs w:val="28"/>
              </w:rPr>
              <w:t>«</w:t>
            </w:r>
            <w:r w:rsidR="00E45B97" w:rsidRPr="00E45B97">
              <w:rPr>
                <w:sz w:val="28"/>
                <w:szCs w:val="28"/>
              </w:rPr>
              <w:t xml:space="preserve">О внесении изменений в порядок расчета целевых показателей государственной программы Ненецкого автономного округа </w:t>
            </w:r>
            <w:r w:rsidR="00E45B97" w:rsidRPr="00E45B97">
              <w:rPr>
                <w:sz w:val="28"/>
                <w:szCs w:val="28"/>
                <w:lang w:eastAsia="en-US"/>
              </w:rPr>
              <w:t>«</w:t>
            </w:r>
            <w:r w:rsidR="00E45B97" w:rsidRPr="00E45B97">
              <w:rPr>
                <w:spacing w:val="-7"/>
                <w:sz w:val="28"/>
                <w:szCs w:val="28"/>
                <w:lang w:eastAsia="en-US"/>
              </w:rPr>
              <w:t>Организация отдыха и оздоровления детей</w:t>
            </w:r>
            <w:r w:rsidR="00E45B97" w:rsidRPr="00E45B97">
              <w:rPr>
                <w:sz w:val="28"/>
                <w:szCs w:val="28"/>
                <w:lang w:eastAsia="en-US"/>
              </w:rPr>
              <w:t xml:space="preserve"> </w:t>
            </w:r>
            <w:r w:rsidR="00E45B97" w:rsidRPr="00E45B97">
              <w:rPr>
                <w:spacing w:val="-7"/>
                <w:sz w:val="28"/>
                <w:szCs w:val="28"/>
                <w:lang w:eastAsia="en-US"/>
              </w:rPr>
              <w:t>Ненецкого автономного округа на 2017-2020 годы»</w:t>
            </w:r>
            <w:r w:rsidRPr="00E45B97">
              <w:rPr>
                <w:sz w:val="28"/>
                <w:szCs w:val="28"/>
              </w:rPr>
              <w:t>»</w:t>
            </w:r>
            <w:r w:rsidRPr="00C7623E">
              <w:rPr>
                <w:sz w:val="28"/>
                <w:szCs w:val="28"/>
              </w:rPr>
              <w:t xml:space="preserve"> </w:t>
            </w:r>
          </w:p>
        </w:tc>
      </w:tr>
    </w:tbl>
    <w:p w:rsidR="00E14B18" w:rsidRDefault="00E14B18" w:rsidP="00B20D8A">
      <w:pPr>
        <w:keepNext/>
        <w:jc w:val="center"/>
        <w:outlineLvl w:val="3"/>
        <w:rPr>
          <w:sz w:val="28"/>
          <w:szCs w:val="28"/>
        </w:rPr>
      </w:pPr>
    </w:p>
    <w:p w:rsidR="00C7623E" w:rsidRDefault="00C7623E" w:rsidP="00B20D8A">
      <w:pPr>
        <w:keepNext/>
        <w:jc w:val="center"/>
        <w:outlineLvl w:val="3"/>
        <w:rPr>
          <w:sz w:val="28"/>
          <w:szCs w:val="28"/>
        </w:rPr>
      </w:pPr>
    </w:p>
    <w:p w:rsidR="00D33682" w:rsidRPr="00C7623E" w:rsidRDefault="00D33682" w:rsidP="00B20D8A">
      <w:pPr>
        <w:keepNext/>
        <w:jc w:val="center"/>
        <w:outlineLvl w:val="3"/>
        <w:rPr>
          <w:sz w:val="28"/>
          <w:szCs w:val="28"/>
        </w:rPr>
      </w:pPr>
    </w:p>
    <w:p w:rsidR="00E14B18" w:rsidRPr="00C7623E" w:rsidRDefault="00E14B18" w:rsidP="00B20D8A">
      <w:pPr>
        <w:keepNext/>
        <w:jc w:val="center"/>
        <w:outlineLvl w:val="3"/>
        <w:rPr>
          <w:sz w:val="26"/>
          <w:szCs w:val="26"/>
        </w:rPr>
      </w:pPr>
    </w:p>
    <w:p w:rsidR="00C7623E" w:rsidRDefault="004E32D5" w:rsidP="00C7623E">
      <w:pPr>
        <w:keepNext/>
        <w:jc w:val="center"/>
        <w:outlineLvl w:val="3"/>
        <w:rPr>
          <w:b/>
          <w:sz w:val="28"/>
          <w:szCs w:val="28"/>
          <w:lang w:eastAsia="en-US"/>
        </w:rPr>
      </w:pPr>
      <w:r w:rsidRPr="00C7623E">
        <w:rPr>
          <w:b/>
          <w:sz w:val="28"/>
          <w:szCs w:val="28"/>
        </w:rPr>
        <w:t>Порядок р</w:t>
      </w:r>
      <w:r w:rsidR="00B20D8A" w:rsidRPr="00C7623E">
        <w:rPr>
          <w:b/>
          <w:sz w:val="28"/>
          <w:szCs w:val="28"/>
        </w:rPr>
        <w:t xml:space="preserve">асчет целевых показателей </w:t>
      </w:r>
      <w:proofErr w:type="gramStart"/>
      <w:r w:rsidR="00B20D8A" w:rsidRPr="00C7623E">
        <w:rPr>
          <w:b/>
          <w:sz w:val="28"/>
          <w:szCs w:val="28"/>
          <w:lang w:eastAsia="en-US"/>
        </w:rPr>
        <w:t>государственной</w:t>
      </w:r>
      <w:proofErr w:type="gramEnd"/>
      <w:r w:rsidR="00B20D8A" w:rsidRPr="00C7623E">
        <w:rPr>
          <w:b/>
          <w:sz w:val="28"/>
          <w:szCs w:val="28"/>
          <w:lang w:eastAsia="en-US"/>
        </w:rPr>
        <w:t xml:space="preserve"> </w:t>
      </w:r>
    </w:p>
    <w:p w:rsidR="00C7623E" w:rsidRDefault="00B20D8A" w:rsidP="00C7623E">
      <w:pPr>
        <w:keepNext/>
        <w:jc w:val="center"/>
        <w:outlineLvl w:val="3"/>
        <w:rPr>
          <w:b/>
          <w:sz w:val="28"/>
          <w:szCs w:val="28"/>
          <w:lang w:eastAsia="en-US"/>
        </w:rPr>
      </w:pPr>
      <w:r w:rsidRPr="00C7623E">
        <w:rPr>
          <w:b/>
          <w:sz w:val="28"/>
          <w:szCs w:val="28"/>
          <w:lang w:eastAsia="en-US"/>
        </w:rPr>
        <w:t xml:space="preserve">программы Ненецкого автономного округа </w:t>
      </w:r>
    </w:p>
    <w:p w:rsidR="00C7623E" w:rsidRDefault="00B20D8A" w:rsidP="00C7623E">
      <w:pPr>
        <w:keepNext/>
        <w:jc w:val="center"/>
        <w:outlineLvl w:val="3"/>
        <w:rPr>
          <w:b/>
          <w:sz w:val="28"/>
          <w:szCs w:val="28"/>
        </w:rPr>
      </w:pPr>
      <w:r w:rsidRPr="00C7623E">
        <w:rPr>
          <w:b/>
          <w:sz w:val="28"/>
          <w:szCs w:val="28"/>
          <w:lang w:eastAsia="en-US"/>
        </w:rPr>
        <w:t>«</w:t>
      </w:r>
      <w:r w:rsidRPr="00C7623E">
        <w:rPr>
          <w:b/>
          <w:spacing w:val="-7"/>
          <w:sz w:val="28"/>
          <w:szCs w:val="28"/>
          <w:lang w:eastAsia="en-US"/>
        </w:rPr>
        <w:t>Организация отдыха и оздоровления детей</w:t>
      </w:r>
      <w:r w:rsidRPr="00C7623E">
        <w:rPr>
          <w:b/>
          <w:sz w:val="28"/>
          <w:szCs w:val="28"/>
          <w:lang w:eastAsia="en-US"/>
        </w:rPr>
        <w:t xml:space="preserve"> </w:t>
      </w:r>
    </w:p>
    <w:p w:rsidR="00165782" w:rsidRPr="00C7623E" w:rsidRDefault="00B20D8A" w:rsidP="00C7623E">
      <w:pPr>
        <w:keepNext/>
        <w:jc w:val="center"/>
        <w:outlineLvl w:val="3"/>
        <w:rPr>
          <w:b/>
          <w:sz w:val="28"/>
          <w:szCs w:val="28"/>
          <w:lang w:eastAsia="en-US"/>
        </w:rPr>
      </w:pPr>
      <w:r w:rsidRPr="00C7623E">
        <w:rPr>
          <w:b/>
          <w:spacing w:val="-7"/>
          <w:sz w:val="28"/>
          <w:szCs w:val="28"/>
          <w:lang w:eastAsia="en-US"/>
        </w:rPr>
        <w:t>Ненецкого автономного округа на 2017-2020 годы»</w:t>
      </w:r>
    </w:p>
    <w:p w:rsidR="00E14B18" w:rsidRPr="00C7623E" w:rsidRDefault="00E14B18" w:rsidP="00B20D8A">
      <w:pPr>
        <w:keepNext/>
        <w:jc w:val="center"/>
        <w:outlineLvl w:val="3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23"/>
        <w:gridCol w:w="3226"/>
        <w:gridCol w:w="3378"/>
        <w:gridCol w:w="2244"/>
      </w:tblGrid>
      <w:tr w:rsidR="00FF53C4" w:rsidRPr="00DE555C" w:rsidTr="00E738A9">
        <w:tc>
          <w:tcPr>
            <w:tcW w:w="0" w:type="auto"/>
          </w:tcPr>
          <w:p w:rsidR="00DE555C" w:rsidRPr="00DE555C" w:rsidRDefault="00DE555C" w:rsidP="00DE555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E555C">
              <w:rPr>
                <w:rFonts w:eastAsiaTheme="minorHAnsi"/>
                <w:sz w:val="22"/>
                <w:szCs w:val="22"/>
                <w:lang w:eastAsia="en-US"/>
              </w:rPr>
              <w:t>№п/п</w:t>
            </w:r>
          </w:p>
        </w:tc>
        <w:tc>
          <w:tcPr>
            <w:tcW w:w="0" w:type="auto"/>
          </w:tcPr>
          <w:p w:rsidR="00DE555C" w:rsidRPr="00DE555C" w:rsidRDefault="00DE555C" w:rsidP="00DE5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DE555C">
              <w:rPr>
                <w:rFonts w:eastAsiaTheme="minorEastAsia"/>
                <w:sz w:val="22"/>
                <w:szCs w:val="22"/>
              </w:rPr>
              <w:t xml:space="preserve">Наименование </w:t>
            </w:r>
            <w:proofErr w:type="gramStart"/>
            <w:r w:rsidRPr="00DE555C">
              <w:rPr>
                <w:rFonts w:eastAsiaTheme="minorEastAsia"/>
                <w:sz w:val="22"/>
                <w:szCs w:val="22"/>
              </w:rPr>
              <w:t>целевого</w:t>
            </w:r>
            <w:proofErr w:type="gramEnd"/>
          </w:p>
          <w:p w:rsidR="00DE555C" w:rsidRPr="00DE555C" w:rsidRDefault="00DE555C" w:rsidP="00DE555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E555C">
              <w:rPr>
                <w:rFonts w:eastAsiaTheme="minorEastAsia"/>
                <w:sz w:val="22"/>
                <w:szCs w:val="22"/>
              </w:rPr>
              <w:t>показателя</w:t>
            </w:r>
          </w:p>
        </w:tc>
        <w:tc>
          <w:tcPr>
            <w:tcW w:w="0" w:type="auto"/>
          </w:tcPr>
          <w:p w:rsidR="00DE555C" w:rsidRPr="00DE555C" w:rsidRDefault="000227D1" w:rsidP="00DE555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Порядок</w:t>
            </w:r>
            <w:r w:rsidR="00DE555C" w:rsidRPr="00DE555C">
              <w:rPr>
                <w:rFonts w:eastAsiaTheme="minorHAnsi"/>
                <w:sz w:val="22"/>
                <w:szCs w:val="22"/>
                <w:lang w:eastAsia="en-US"/>
              </w:rPr>
              <w:t xml:space="preserve"> расчета показателя</w:t>
            </w:r>
          </w:p>
        </w:tc>
        <w:tc>
          <w:tcPr>
            <w:tcW w:w="0" w:type="auto"/>
          </w:tcPr>
          <w:p w:rsidR="00DE555C" w:rsidRPr="00DE555C" w:rsidRDefault="00DE555C" w:rsidP="00DE555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E555C">
              <w:rPr>
                <w:rFonts w:eastAsiaTheme="minorHAnsi"/>
                <w:sz w:val="22"/>
                <w:szCs w:val="22"/>
                <w:lang w:eastAsia="en-US"/>
              </w:rPr>
              <w:t>Источник информации</w:t>
            </w:r>
          </w:p>
        </w:tc>
      </w:tr>
      <w:tr w:rsidR="00FF53C4" w:rsidRPr="00DE555C" w:rsidTr="00E738A9">
        <w:tc>
          <w:tcPr>
            <w:tcW w:w="0" w:type="auto"/>
          </w:tcPr>
          <w:p w:rsidR="00DE555C" w:rsidRPr="00DE555C" w:rsidRDefault="00DE555C" w:rsidP="00DE555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E555C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</w:tcPr>
          <w:p w:rsidR="00DE555C" w:rsidRPr="00DE555C" w:rsidRDefault="00DE555C" w:rsidP="00DE555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bookmarkStart w:id="1" w:name="OLE_LINK3"/>
            <w:bookmarkStart w:id="2" w:name="OLE_LINK2"/>
            <w:bookmarkStart w:id="3" w:name="OLE_LINK1"/>
            <w:r w:rsidRPr="00DE555C">
              <w:rPr>
                <w:sz w:val="22"/>
                <w:szCs w:val="22"/>
              </w:rPr>
              <w:t>Удельный вес детей, охваченных организованными формами отдыха и оздоровления, в общей численности детей, обучающихся в общеобразовательных организациях Ненецкого автономного округа</w:t>
            </w:r>
            <w:bookmarkEnd w:id="1"/>
            <w:bookmarkEnd w:id="2"/>
            <w:bookmarkEnd w:id="3"/>
          </w:p>
        </w:tc>
        <w:tc>
          <w:tcPr>
            <w:tcW w:w="0" w:type="auto"/>
          </w:tcPr>
          <w:p w:rsidR="00DE555C" w:rsidRDefault="00DE555C" w:rsidP="00DE555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E555C">
              <w:rPr>
                <w:rFonts w:eastAsiaTheme="minorHAnsi"/>
                <w:sz w:val="22"/>
                <w:szCs w:val="22"/>
                <w:lang w:eastAsia="en-US"/>
              </w:rPr>
              <w:t xml:space="preserve">количество </w:t>
            </w:r>
            <w:r w:rsidR="00F24E9A" w:rsidRPr="00DE555C">
              <w:rPr>
                <w:sz w:val="22"/>
                <w:szCs w:val="22"/>
              </w:rPr>
              <w:t>детей, охваченных организованными формами отдыха и оздоровления</w:t>
            </w:r>
            <w:r w:rsidR="00F24E9A" w:rsidRPr="00DE555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DE555C">
              <w:rPr>
                <w:rFonts w:eastAsiaTheme="minorHAnsi"/>
                <w:sz w:val="22"/>
                <w:szCs w:val="22"/>
                <w:lang w:eastAsia="en-US"/>
              </w:rPr>
              <w:t xml:space="preserve">в рамках государственной программы, делится на </w:t>
            </w:r>
            <w:r w:rsidR="00F24E9A">
              <w:rPr>
                <w:rFonts w:eastAsiaTheme="minorHAnsi"/>
                <w:sz w:val="22"/>
                <w:szCs w:val="22"/>
                <w:lang w:eastAsia="en-US"/>
              </w:rPr>
              <w:t>общую</w:t>
            </w:r>
            <w:r w:rsidR="00F24E9A">
              <w:rPr>
                <w:sz w:val="22"/>
                <w:szCs w:val="22"/>
              </w:rPr>
              <w:t xml:space="preserve"> численность </w:t>
            </w:r>
            <w:proofErr w:type="gramStart"/>
            <w:r w:rsidR="00F24E9A" w:rsidRPr="00DE555C">
              <w:rPr>
                <w:sz w:val="22"/>
                <w:szCs w:val="22"/>
              </w:rPr>
              <w:t>детей, обучающихся в общеобразовательных организациях Ненецкого автономного округа</w:t>
            </w:r>
            <w:r w:rsidR="00F24E9A" w:rsidRPr="00DE555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DE555C">
              <w:rPr>
                <w:rFonts w:eastAsiaTheme="minorHAnsi"/>
                <w:sz w:val="22"/>
                <w:szCs w:val="22"/>
                <w:lang w:eastAsia="en-US"/>
              </w:rPr>
              <w:t>и умножается</w:t>
            </w:r>
            <w:proofErr w:type="gramEnd"/>
            <w:r w:rsidRPr="00DE555C">
              <w:rPr>
                <w:rFonts w:eastAsiaTheme="minorHAnsi"/>
                <w:sz w:val="22"/>
                <w:szCs w:val="22"/>
                <w:lang w:eastAsia="en-US"/>
              </w:rPr>
              <w:t xml:space="preserve"> на 100 процентов</w:t>
            </w:r>
          </w:p>
          <w:p w:rsidR="009122D2" w:rsidRPr="00DE555C" w:rsidRDefault="009122D2" w:rsidP="00DE555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DE555C" w:rsidRPr="00DE555C" w:rsidRDefault="00DE555C" w:rsidP="00DE555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E555C">
              <w:rPr>
                <w:rFonts w:eastAsiaTheme="minorHAnsi"/>
                <w:sz w:val="22"/>
                <w:szCs w:val="22"/>
                <w:lang w:eastAsia="en-US"/>
              </w:rPr>
              <w:t xml:space="preserve">ведомственные отчеты Департамента </w:t>
            </w:r>
            <w:r w:rsidR="00FF53C4">
              <w:rPr>
                <w:rFonts w:eastAsiaTheme="minorHAnsi"/>
                <w:sz w:val="22"/>
                <w:szCs w:val="22"/>
                <w:lang w:eastAsia="en-US"/>
              </w:rPr>
              <w:t xml:space="preserve">здравоохранения, труда </w:t>
            </w:r>
            <w:r w:rsidRPr="00DE555C">
              <w:rPr>
                <w:rFonts w:eastAsiaTheme="minorHAnsi"/>
                <w:sz w:val="22"/>
                <w:szCs w:val="22"/>
                <w:lang w:eastAsia="en-US"/>
              </w:rPr>
              <w:t>и социальной защиты населения Ненецкого автономного округа</w:t>
            </w:r>
          </w:p>
        </w:tc>
      </w:tr>
      <w:tr w:rsidR="00FF53C4" w:rsidRPr="00DE555C" w:rsidTr="00E738A9">
        <w:tc>
          <w:tcPr>
            <w:tcW w:w="0" w:type="auto"/>
          </w:tcPr>
          <w:p w:rsidR="00DE555C" w:rsidRPr="00DE555C" w:rsidRDefault="00DE555C" w:rsidP="00DE555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E555C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</w:tcPr>
          <w:p w:rsidR="00DE555C" w:rsidRPr="00DE555C" w:rsidRDefault="00DE555C" w:rsidP="00DE555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bookmarkStart w:id="4" w:name="OLE_LINK6"/>
            <w:bookmarkStart w:id="5" w:name="OLE_LINK5"/>
            <w:bookmarkStart w:id="6" w:name="OLE_LINK4"/>
            <w:r w:rsidRPr="00DE555C">
              <w:rPr>
                <w:sz w:val="22"/>
                <w:szCs w:val="22"/>
              </w:rPr>
              <w:t>Удельный вес детей, занятых в лагерях с дневным пребыванием на базе государственных образовательных организаций Ненецкого автономного округа, от общей численности учащихся вышеуказанных организаций</w:t>
            </w:r>
            <w:bookmarkEnd w:id="4"/>
            <w:bookmarkEnd w:id="5"/>
            <w:bookmarkEnd w:id="6"/>
          </w:p>
        </w:tc>
        <w:tc>
          <w:tcPr>
            <w:tcW w:w="0" w:type="auto"/>
          </w:tcPr>
          <w:p w:rsidR="00DE555C" w:rsidRDefault="00DE555C" w:rsidP="0032459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E555C">
              <w:rPr>
                <w:rFonts w:eastAsiaTheme="minorHAnsi"/>
                <w:sz w:val="22"/>
                <w:szCs w:val="22"/>
                <w:lang w:eastAsia="en-US"/>
              </w:rPr>
              <w:t>количество</w:t>
            </w:r>
            <w:r w:rsidR="00324596" w:rsidRPr="00DE555C">
              <w:rPr>
                <w:sz w:val="22"/>
                <w:szCs w:val="22"/>
              </w:rPr>
              <w:t xml:space="preserve"> детей, занятых в лагерях с дневным пребыванием на базе государственных образовательных организаций Ненецкого автономного округа</w:t>
            </w:r>
            <w:r w:rsidRPr="00DE555C">
              <w:rPr>
                <w:rFonts w:eastAsiaTheme="minorHAnsi"/>
                <w:sz w:val="22"/>
                <w:szCs w:val="22"/>
                <w:lang w:eastAsia="en-US"/>
              </w:rPr>
              <w:t xml:space="preserve"> в рамках государственной программы, делится </w:t>
            </w:r>
            <w:r w:rsidR="00324596">
              <w:rPr>
                <w:rFonts w:eastAsiaTheme="minorHAnsi"/>
                <w:sz w:val="22"/>
                <w:szCs w:val="22"/>
                <w:lang w:eastAsia="en-US"/>
              </w:rPr>
              <w:t xml:space="preserve">на </w:t>
            </w:r>
            <w:proofErr w:type="gramStart"/>
            <w:r w:rsidR="00324596">
              <w:rPr>
                <w:rFonts w:eastAsiaTheme="minorHAnsi"/>
                <w:sz w:val="22"/>
                <w:szCs w:val="22"/>
                <w:lang w:eastAsia="en-US"/>
              </w:rPr>
              <w:t>общую</w:t>
            </w:r>
            <w:proofErr w:type="gramEnd"/>
            <w:r w:rsidRPr="00DE555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324596" w:rsidRPr="00DE555C">
              <w:rPr>
                <w:sz w:val="22"/>
                <w:szCs w:val="22"/>
              </w:rPr>
              <w:t>численности учащихся вышеуказанных организаций</w:t>
            </w:r>
            <w:r w:rsidR="00324596" w:rsidRPr="00DE555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DE555C">
              <w:rPr>
                <w:rFonts w:eastAsiaTheme="minorHAnsi"/>
                <w:sz w:val="22"/>
                <w:szCs w:val="22"/>
                <w:lang w:eastAsia="en-US"/>
              </w:rPr>
              <w:t>и умножается на 100 процентов</w:t>
            </w:r>
          </w:p>
          <w:p w:rsidR="009122D2" w:rsidRPr="00DE555C" w:rsidRDefault="009122D2" w:rsidP="003245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DE555C" w:rsidRPr="00DE555C" w:rsidRDefault="00A4147E" w:rsidP="00DE555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E555C">
              <w:rPr>
                <w:rFonts w:eastAsiaTheme="minorHAnsi"/>
                <w:sz w:val="22"/>
                <w:szCs w:val="22"/>
                <w:lang w:eastAsia="en-US"/>
              </w:rPr>
              <w:t xml:space="preserve">ведомственные отчеты Департамента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здравоохранения, труда </w:t>
            </w:r>
            <w:r w:rsidRPr="00DE555C">
              <w:rPr>
                <w:rFonts w:eastAsiaTheme="minorHAnsi"/>
                <w:sz w:val="22"/>
                <w:szCs w:val="22"/>
                <w:lang w:eastAsia="en-US"/>
              </w:rPr>
              <w:t>и социальной защиты населения Ненецкого автономного округа</w:t>
            </w:r>
          </w:p>
        </w:tc>
      </w:tr>
      <w:tr w:rsidR="00FF53C4" w:rsidRPr="00DE555C" w:rsidTr="00E738A9">
        <w:tc>
          <w:tcPr>
            <w:tcW w:w="0" w:type="auto"/>
          </w:tcPr>
          <w:p w:rsidR="00DE555C" w:rsidRPr="00DE555C" w:rsidRDefault="00DE555C" w:rsidP="00DE555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E555C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</w:tcPr>
          <w:p w:rsidR="00DE555C" w:rsidRPr="00DE555C" w:rsidRDefault="00DE555C" w:rsidP="00DE555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" w:name="OLE_LINK9"/>
            <w:bookmarkStart w:id="8" w:name="OLE_LINK8"/>
            <w:bookmarkStart w:id="9" w:name="OLE_LINK7"/>
            <w:r w:rsidRPr="00DE555C">
              <w:rPr>
                <w:rFonts w:ascii="Times New Roman" w:hAnsi="Times New Roman" w:cs="Times New Roman"/>
                <w:sz w:val="22"/>
                <w:szCs w:val="22"/>
              </w:rPr>
              <w:t xml:space="preserve">Удельный вес детей в возрасте от 4 до 15 лет (включительно), имеющих III, IV, V группы здоровья, нуждающихся по медицинским показаниям в санаторно-курортном лечении, </w:t>
            </w:r>
            <w:r w:rsidRPr="00DE55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обеспеченных бесплатными путевками в санаторно-курортные организации, от общей численности таких детей</w:t>
            </w:r>
            <w:bookmarkEnd w:id="7"/>
            <w:bookmarkEnd w:id="8"/>
            <w:bookmarkEnd w:id="9"/>
          </w:p>
          <w:p w:rsidR="00DE555C" w:rsidRPr="00DE555C" w:rsidRDefault="00DE555C" w:rsidP="00DE555C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DE555C" w:rsidRDefault="00DE555C" w:rsidP="00740349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DE555C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количество детей </w:t>
            </w:r>
            <w:r w:rsidR="00740349" w:rsidRPr="00DE555C">
              <w:rPr>
                <w:sz w:val="22"/>
                <w:szCs w:val="22"/>
              </w:rPr>
              <w:t>в возрасте от 4 до 15 лет (включительно), имеющих III, IV, V группы здоровья, нуждающихся по медицинским показаниям в санаторно-курортном лечении</w:t>
            </w:r>
            <w:r w:rsidR="00CE4788">
              <w:rPr>
                <w:sz w:val="22"/>
                <w:szCs w:val="22"/>
              </w:rPr>
              <w:t>,</w:t>
            </w:r>
            <w:r w:rsidR="00CE4788" w:rsidRPr="00DE555C">
              <w:rPr>
                <w:sz w:val="22"/>
                <w:szCs w:val="22"/>
              </w:rPr>
              <w:t xml:space="preserve"> </w:t>
            </w:r>
            <w:r w:rsidR="00CE4788" w:rsidRPr="00DE555C">
              <w:rPr>
                <w:sz w:val="22"/>
                <w:szCs w:val="22"/>
              </w:rPr>
              <w:lastRenderedPageBreak/>
              <w:t>обеспеченных бесплатными путевками в санаторно-курортные организации</w:t>
            </w:r>
            <w:r w:rsidR="00740349" w:rsidRPr="00DE555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DE555C">
              <w:rPr>
                <w:rFonts w:eastAsiaTheme="minorHAnsi"/>
                <w:sz w:val="22"/>
                <w:szCs w:val="22"/>
                <w:lang w:eastAsia="en-US"/>
              </w:rPr>
              <w:t xml:space="preserve">в рамках государственной программы, делится на общее количество </w:t>
            </w:r>
            <w:r w:rsidR="00740349">
              <w:rPr>
                <w:rFonts w:eastAsiaTheme="minorHAnsi"/>
                <w:sz w:val="22"/>
                <w:szCs w:val="22"/>
                <w:lang w:eastAsia="en-US"/>
              </w:rPr>
              <w:t xml:space="preserve">детей </w:t>
            </w:r>
            <w:r w:rsidR="00CE4788" w:rsidRPr="00DE555C">
              <w:rPr>
                <w:sz w:val="22"/>
                <w:szCs w:val="22"/>
              </w:rPr>
              <w:t>в возрасте от 4 до 15 лет (включительно), имеющих III, IV, V группы здоровья, нуждающихся по медицинским показаниям в санаторно-курортном лечении</w:t>
            </w:r>
            <w:r w:rsidR="00CE4788" w:rsidRPr="00DE555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DE555C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proofErr w:type="gramEnd"/>
            <w:r w:rsidRPr="00DE555C">
              <w:rPr>
                <w:rFonts w:eastAsiaTheme="minorHAnsi"/>
                <w:sz w:val="22"/>
                <w:szCs w:val="22"/>
                <w:lang w:eastAsia="en-US"/>
              </w:rPr>
              <w:t xml:space="preserve"> умножается на 100 процентов</w:t>
            </w:r>
          </w:p>
          <w:p w:rsidR="009122D2" w:rsidRPr="00DE555C" w:rsidRDefault="009122D2" w:rsidP="0074034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DE555C" w:rsidRPr="00DE555C" w:rsidRDefault="00A4147E" w:rsidP="00DE555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E555C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ведомственные отчеты Департамента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здравоохранения, труда </w:t>
            </w:r>
            <w:r w:rsidRPr="00DE555C">
              <w:rPr>
                <w:rFonts w:eastAsiaTheme="minorHAnsi"/>
                <w:sz w:val="22"/>
                <w:szCs w:val="22"/>
                <w:lang w:eastAsia="en-US"/>
              </w:rPr>
              <w:t xml:space="preserve">и социальной защиты населения </w:t>
            </w:r>
            <w:r w:rsidRPr="00DE555C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Ненецкого автономного округа</w:t>
            </w:r>
          </w:p>
        </w:tc>
      </w:tr>
      <w:tr w:rsidR="00FF53C4" w:rsidRPr="00DE555C" w:rsidTr="00E738A9">
        <w:tc>
          <w:tcPr>
            <w:tcW w:w="0" w:type="auto"/>
          </w:tcPr>
          <w:p w:rsidR="00DE555C" w:rsidRPr="00DE555C" w:rsidRDefault="00DE555C" w:rsidP="00DE555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E555C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0" w:type="auto"/>
          </w:tcPr>
          <w:p w:rsidR="00DE555C" w:rsidRPr="00DE555C" w:rsidRDefault="00DE555C" w:rsidP="00DE555C">
            <w:pPr>
              <w:rPr>
                <w:rFonts w:eastAsiaTheme="minorHAnsi"/>
                <w:sz w:val="22"/>
                <w:szCs w:val="22"/>
                <w:lang w:eastAsia="en-US"/>
              </w:rPr>
            </w:pPr>
            <w:bookmarkStart w:id="10" w:name="OLE_LINK14"/>
            <w:bookmarkStart w:id="11" w:name="OLE_LINK13"/>
            <w:bookmarkStart w:id="12" w:name="OLE_LINK12"/>
            <w:bookmarkStart w:id="13" w:name="OLE_LINK11"/>
            <w:bookmarkStart w:id="14" w:name="OLE_LINK10"/>
            <w:r w:rsidRPr="00DE555C">
              <w:rPr>
                <w:sz w:val="22"/>
                <w:szCs w:val="22"/>
              </w:rPr>
              <w:t>Доля детей, у которых был отмечен выраженный оздоровительный эффект, в общей численности детей, прошедших оздоровление</w:t>
            </w:r>
            <w:bookmarkEnd w:id="10"/>
            <w:bookmarkEnd w:id="11"/>
            <w:bookmarkEnd w:id="12"/>
            <w:bookmarkEnd w:id="13"/>
            <w:bookmarkEnd w:id="14"/>
          </w:p>
        </w:tc>
        <w:tc>
          <w:tcPr>
            <w:tcW w:w="0" w:type="auto"/>
          </w:tcPr>
          <w:p w:rsidR="00DE555C" w:rsidRPr="00DE555C" w:rsidRDefault="009F78B6" w:rsidP="009F78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r w:rsidRPr="00DE555C">
              <w:rPr>
                <w:sz w:val="22"/>
                <w:szCs w:val="22"/>
              </w:rPr>
              <w:t>детей, у которых был отмечен выраженный оздоровительный эффект</w:t>
            </w:r>
            <w:r w:rsidR="00DE555C" w:rsidRPr="00DE555C">
              <w:rPr>
                <w:rFonts w:eastAsiaTheme="minorHAnsi"/>
                <w:sz w:val="22"/>
                <w:szCs w:val="22"/>
                <w:lang w:eastAsia="en-US"/>
              </w:rPr>
              <w:t xml:space="preserve">, делится на </w:t>
            </w:r>
            <w:proofErr w:type="gramStart"/>
            <w:r>
              <w:rPr>
                <w:sz w:val="22"/>
                <w:szCs w:val="22"/>
              </w:rPr>
              <w:t>общую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DE555C">
              <w:rPr>
                <w:sz w:val="22"/>
                <w:szCs w:val="22"/>
              </w:rPr>
              <w:t>численности детей, прошедших оздоровление</w:t>
            </w:r>
            <w:r w:rsidRPr="00DE555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DE555C" w:rsidRPr="00DE555C">
              <w:rPr>
                <w:rFonts w:eastAsiaTheme="minorHAnsi"/>
                <w:sz w:val="22"/>
                <w:szCs w:val="22"/>
                <w:lang w:eastAsia="en-US"/>
              </w:rPr>
              <w:t>и умножается на 100 процентов</w:t>
            </w:r>
            <w:r w:rsidR="00DE555C" w:rsidRPr="00DE555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0" w:type="auto"/>
          </w:tcPr>
          <w:p w:rsidR="00DE555C" w:rsidRPr="00DE555C" w:rsidRDefault="00A4147E" w:rsidP="00DE555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E555C">
              <w:rPr>
                <w:rFonts w:eastAsiaTheme="minorHAnsi"/>
                <w:sz w:val="22"/>
                <w:szCs w:val="22"/>
                <w:lang w:eastAsia="en-US"/>
              </w:rPr>
              <w:t xml:space="preserve">ведомственные отчеты Департамента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здравоохранения, труда </w:t>
            </w:r>
            <w:r w:rsidRPr="00DE555C">
              <w:rPr>
                <w:rFonts w:eastAsiaTheme="minorHAnsi"/>
                <w:sz w:val="22"/>
                <w:szCs w:val="22"/>
                <w:lang w:eastAsia="en-US"/>
              </w:rPr>
              <w:t>и социальной защиты населения Ненецкого автономного округа</w:t>
            </w:r>
          </w:p>
        </w:tc>
      </w:tr>
      <w:tr w:rsidR="00FF53C4" w:rsidRPr="00DE555C" w:rsidTr="00E738A9">
        <w:tc>
          <w:tcPr>
            <w:tcW w:w="0" w:type="auto"/>
          </w:tcPr>
          <w:p w:rsidR="00DE555C" w:rsidRPr="00DE555C" w:rsidRDefault="00DE555C" w:rsidP="00DE555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E555C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0" w:type="auto"/>
          </w:tcPr>
          <w:p w:rsidR="00DE555C" w:rsidRPr="00DE555C" w:rsidRDefault="00DE555C" w:rsidP="00DE555C">
            <w:pPr>
              <w:rPr>
                <w:sz w:val="22"/>
                <w:szCs w:val="22"/>
              </w:rPr>
            </w:pPr>
            <w:r w:rsidRPr="00DE555C">
              <w:rPr>
                <w:sz w:val="22"/>
                <w:szCs w:val="22"/>
              </w:rPr>
              <w:t xml:space="preserve">Доля детей-сирот и детей, оставшихся без попечения родителей, воспитывающихся в государственных учреждениях Ненецкого автономного округа, прошедших оздоровление, в общей численности детей данной категории  </w:t>
            </w:r>
          </w:p>
          <w:p w:rsidR="00DE555C" w:rsidRPr="00DE555C" w:rsidRDefault="00DE555C" w:rsidP="00DE555C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DE555C" w:rsidRDefault="00DE555C" w:rsidP="00DE555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E555C">
              <w:rPr>
                <w:rFonts w:eastAsiaTheme="minorHAnsi"/>
                <w:sz w:val="22"/>
                <w:szCs w:val="22"/>
                <w:lang w:eastAsia="en-US"/>
              </w:rPr>
              <w:t xml:space="preserve">количество </w:t>
            </w:r>
            <w:r w:rsidR="007E4A77" w:rsidRPr="00DE555C">
              <w:rPr>
                <w:sz w:val="22"/>
                <w:szCs w:val="22"/>
              </w:rPr>
              <w:t>детей-сирот и детей, оставшихся без попечения родителей, воспитывающихся в государственных учреждениях Ненецкого автономного округа, прошедших оздоровление</w:t>
            </w:r>
            <w:r w:rsidRPr="00DE555C">
              <w:rPr>
                <w:rFonts w:eastAsiaTheme="minorHAnsi"/>
                <w:sz w:val="22"/>
                <w:szCs w:val="22"/>
                <w:lang w:eastAsia="en-US"/>
              </w:rPr>
              <w:t xml:space="preserve"> в рамках государственной программы, делится на общую численность </w:t>
            </w:r>
            <w:r w:rsidR="007E4A77" w:rsidRPr="00DE555C">
              <w:rPr>
                <w:sz w:val="22"/>
                <w:szCs w:val="22"/>
              </w:rPr>
              <w:t xml:space="preserve">детей-сирот и детей, оставшихся без попечения </w:t>
            </w:r>
            <w:proofErr w:type="gramStart"/>
            <w:r w:rsidR="007E4A77" w:rsidRPr="00DE555C">
              <w:rPr>
                <w:sz w:val="22"/>
                <w:szCs w:val="22"/>
              </w:rPr>
              <w:t>родителей, воспитывающихся в государственных учреждениях Ненецкого автономного округа</w:t>
            </w:r>
            <w:r w:rsidR="007E4A77" w:rsidRPr="00DE555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DE555C">
              <w:rPr>
                <w:rFonts w:eastAsiaTheme="minorHAnsi"/>
                <w:sz w:val="22"/>
                <w:szCs w:val="22"/>
                <w:lang w:eastAsia="en-US"/>
              </w:rPr>
              <w:t>и умножается</w:t>
            </w:r>
            <w:proofErr w:type="gramEnd"/>
            <w:r w:rsidRPr="00DE555C">
              <w:rPr>
                <w:rFonts w:eastAsiaTheme="minorHAnsi"/>
                <w:sz w:val="22"/>
                <w:szCs w:val="22"/>
                <w:lang w:eastAsia="en-US"/>
              </w:rPr>
              <w:t xml:space="preserve"> на 100 процентов</w:t>
            </w:r>
          </w:p>
          <w:p w:rsidR="009122D2" w:rsidRPr="00DE555C" w:rsidRDefault="009122D2" w:rsidP="00DE555C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DE555C" w:rsidRPr="00DE555C" w:rsidRDefault="00A4147E" w:rsidP="00DE555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E555C">
              <w:rPr>
                <w:rFonts w:eastAsiaTheme="minorHAnsi"/>
                <w:sz w:val="22"/>
                <w:szCs w:val="22"/>
                <w:lang w:eastAsia="en-US"/>
              </w:rPr>
              <w:t xml:space="preserve">ведомственные отчеты Департамента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здравоохранения, труда </w:t>
            </w:r>
            <w:r w:rsidRPr="00DE555C">
              <w:rPr>
                <w:rFonts w:eastAsiaTheme="minorHAnsi"/>
                <w:sz w:val="22"/>
                <w:szCs w:val="22"/>
                <w:lang w:eastAsia="en-US"/>
              </w:rPr>
              <w:t>и социальной защиты населения Ненецкого автономного округа</w:t>
            </w:r>
          </w:p>
        </w:tc>
      </w:tr>
    </w:tbl>
    <w:p w:rsidR="00C44C22" w:rsidRDefault="00C44C22" w:rsidP="00DE555C">
      <w:pPr>
        <w:keepNext/>
        <w:ind w:firstLine="708"/>
        <w:jc w:val="center"/>
        <w:outlineLvl w:val="3"/>
        <w:rPr>
          <w:sz w:val="28"/>
          <w:szCs w:val="28"/>
        </w:rPr>
      </w:pPr>
    </w:p>
    <w:p w:rsidR="00E14B18" w:rsidRDefault="00E14B18" w:rsidP="00DE555C">
      <w:pPr>
        <w:keepNext/>
        <w:ind w:firstLine="708"/>
        <w:jc w:val="center"/>
        <w:outlineLvl w:val="3"/>
        <w:rPr>
          <w:sz w:val="28"/>
          <w:szCs w:val="28"/>
        </w:rPr>
      </w:pPr>
    </w:p>
    <w:p w:rsidR="00E45B97" w:rsidRDefault="00E45B97" w:rsidP="00DE555C">
      <w:pPr>
        <w:keepNext/>
        <w:ind w:firstLine="708"/>
        <w:jc w:val="center"/>
        <w:outlineLvl w:val="3"/>
        <w:rPr>
          <w:sz w:val="28"/>
          <w:szCs w:val="28"/>
        </w:rPr>
      </w:pPr>
    </w:p>
    <w:p w:rsidR="00E14B18" w:rsidRPr="000013A6" w:rsidRDefault="00E14B18" w:rsidP="00E45B97">
      <w:pPr>
        <w:keepNext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________</w:t>
      </w:r>
    </w:p>
    <w:sectPr w:rsidR="00E14B18" w:rsidRPr="000013A6" w:rsidSect="00346214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EC7" w:rsidRDefault="00D02EC7" w:rsidP="006C58CE">
      <w:r>
        <w:separator/>
      </w:r>
    </w:p>
  </w:endnote>
  <w:endnote w:type="continuationSeparator" w:id="0">
    <w:p w:rsidR="00D02EC7" w:rsidRDefault="00D02EC7" w:rsidP="006C5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EC7" w:rsidRDefault="00D02EC7" w:rsidP="006C58CE">
      <w:r>
        <w:separator/>
      </w:r>
    </w:p>
  </w:footnote>
  <w:footnote w:type="continuationSeparator" w:id="0">
    <w:p w:rsidR="00D02EC7" w:rsidRDefault="00D02EC7" w:rsidP="006C5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386347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46214" w:rsidRPr="00346214" w:rsidRDefault="00346214" w:rsidP="00346214">
        <w:pPr>
          <w:pStyle w:val="a8"/>
          <w:jc w:val="center"/>
          <w:rPr>
            <w:sz w:val="20"/>
            <w:szCs w:val="20"/>
          </w:rPr>
        </w:pPr>
        <w:r w:rsidRPr="00346214">
          <w:rPr>
            <w:sz w:val="20"/>
            <w:szCs w:val="20"/>
          </w:rPr>
          <w:fldChar w:fldCharType="begin"/>
        </w:r>
        <w:r w:rsidRPr="00346214">
          <w:rPr>
            <w:sz w:val="20"/>
            <w:szCs w:val="20"/>
          </w:rPr>
          <w:instrText>PAGE   \* MERGEFORMAT</w:instrText>
        </w:r>
        <w:r w:rsidRPr="00346214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 w:rsidRPr="00346214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C2E71"/>
    <w:multiLevelType w:val="multilevel"/>
    <w:tmpl w:val="E24C1672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sz w:val="28"/>
      </w:rPr>
    </w:lvl>
  </w:abstractNum>
  <w:abstractNum w:abstractNumId="1">
    <w:nsid w:val="314A12E2"/>
    <w:multiLevelType w:val="multilevel"/>
    <w:tmpl w:val="E24C1672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sz w:val="28"/>
      </w:rPr>
    </w:lvl>
  </w:abstractNum>
  <w:abstractNum w:abstractNumId="2">
    <w:nsid w:val="33E75E5B"/>
    <w:multiLevelType w:val="hybridMultilevel"/>
    <w:tmpl w:val="1826E6A6"/>
    <w:lvl w:ilvl="0" w:tplc="DC8C7D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6AD4EFA"/>
    <w:multiLevelType w:val="hybridMultilevel"/>
    <w:tmpl w:val="2046A8A4"/>
    <w:lvl w:ilvl="0" w:tplc="DC8C7D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34E2D13"/>
    <w:multiLevelType w:val="multilevel"/>
    <w:tmpl w:val="809ED138"/>
    <w:lvl w:ilvl="0">
      <w:start w:val="1"/>
      <w:numFmt w:val="decimal"/>
      <w:lvlText w:val="%1."/>
      <w:lvlJc w:val="left"/>
      <w:pPr>
        <w:ind w:left="1789" w:hanging="108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5F10468A"/>
    <w:multiLevelType w:val="hybridMultilevel"/>
    <w:tmpl w:val="BCACAF2C"/>
    <w:lvl w:ilvl="0" w:tplc="DC8C7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DA7F74"/>
    <w:multiLevelType w:val="multilevel"/>
    <w:tmpl w:val="E24C1672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sz w:val="28"/>
      </w:rPr>
    </w:lvl>
  </w:abstractNum>
  <w:abstractNum w:abstractNumId="7">
    <w:nsid w:val="73BC414D"/>
    <w:multiLevelType w:val="hybridMultilevel"/>
    <w:tmpl w:val="DF962A2C"/>
    <w:lvl w:ilvl="0" w:tplc="DC8C7D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8342659"/>
    <w:multiLevelType w:val="hybridMultilevel"/>
    <w:tmpl w:val="C8F86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A514F2"/>
    <w:multiLevelType w:val="hybridMultilevel"/>
    <w:tmpl w:val="3C3E6348"/>
    <w:lvl w:ilvl="0" w:tplc="CBC4953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A9E"/>
    <w:rsid w:val="000013A6"/>
    <w:rsid w:val="00001A6E"/>
    <w:rsid w:val="000227D1"/>
    <w:rsid w:val="00026C23"/>
    <w:rsid w:val="00027CB8"/>
    <w:rsid w:val="00034BF5"/>
    <w:rsid w:val="0003517B"/>
    <w:rsid w:val="00035416"/>
    <w:rsid w:val="000645C6"/>
    <w:rsid w:val="00065E5C"/>
    <w:rsid w:val="000878F0"/>
    <w:rsid w:val="000B0D7E"/>
    <w:rsid w:val="000B3645"/>
    <w:rsid w:val="000B78BE"/>
    <w:rsid w:val="000C1D0A"/>
    <w:rsid w:val="000C42C8"/>
    <w:rsid w:val="000C7295"/>
    <w:rsid w:val="000D4EB6"/>
    <w:rsid w:val="00101993"/>
    <w:rsid w:val="00101DEC"/>
    <w:rsid w:val="00116C68"/>
    <w:rsid w:val="001220B4"/>
    <w:rsid w:val="00130EAB"/>
    <w:rsid w:val="00135786"/>
    <w:rsid w:val="00145F83"/>
    <w:rsid w:val="0015590A"/>
    <w:rsid w:val="001561D9"/>
    <w:rsid w:val="00165782"/>
    <w:rsid w:val="0016712E"/>
    <w:rsid w:val="00170477"/>
    <w:rsid w:val="001A435B"/>
    <w:rsid w:val="001B4AB6"/>
    <w:rsid w:val="001B5A6E"/>
    <w:rsid w:val="001B694E"/>
    <w:rsid w:val="001B6ACC"/>
    <w:rsid w:val="001C14AA"/>
    <w:rsid w:val="001C2C4B"/>
    <w:rsid w:val="001C4677"/>
    <w:rsid w:val="001D134B"/>
    <w:rsid w:val="001D3DFB"/>
    <w:rsid w:val="001E091E"/>
    <w:rsid w:val="001E24F1"/>
    <w:rsid w:val="001E7C3D"/>
    <w:rsid w:val="001F26B5"/>
    <w:rsid w:val="001F4D1E"/>
    <w:rsid w:val="00202029"/>
    <w:rsid w:val="00204442"/>
    <w:rsid w:val="0021055D"/>
    <w:rsid w:val="00241FB2"/>
    <w:rsid w:val="00242930"/>
    <w:rsid w:val="00250E5C"/>
    <w:rsid w:val="00256A5E"/>
    <w:rsid w:val="002679C0"/>
    <w:rsid w:val="002748BC"/>
    <w:rsid w:val="00275EFC"/>
    <w:rsid w:val="00285503"/>
    <w:rsid w:val="002B1332"/>
    <w:rsid w:val="002B1C90"/>
    <w:rsid w:val="002C224C"/>
    <w:rsid w:val="002C2B4E"/>
    <w:rsid w:val="002C2F51"/>
    <w:rsid w:val="002E7E81"/>
    <w:rsid w:val="00304F7B"/>
    <w:rsid w:val="00310474"/>
    <w:rsid w:val="00315E2C"/>
    <w:rsid w:val="0031732D"/>
    <w:rsid w:val="00324596"/>
    <w:rsid w:val="00342605"/>
    <w:rsid w:val="00346214"/>
    <w:rsid w:val="003479D2"/>
    <w:rsid w:val="00363C27"/>
    <w:rsid w:val="00372515"/>
    <w:rsid w:val="00380795"/>
    <w:rsid w:val="003844B6"/>
    <w:rsid w:val="003A4401"/>
    <w:rsid w:val="003A6A6D"/>
    <w:rsid w:val="003A7B5B"/>
    <w:rsid w:val="003C032C"/>
    <w:rsid w:val="003C1118"/>
    <w:rsid w:val="003D6F5B"/>
    <w:rsid w:val="003E3102"/>
    <w:rsid w:val="003E72BF"/>
    <w:rsid w:val="003F42A0"/>
    <w:rsid w:val="003F4971"/>
    <w:rsid w:val="0040111A"/>
    <w:rsid w:val="00404A19"/>
    <w:rsid w:val="00416C11"/>
    <w:rsid w:val="00421DEC"/>
    <w:rsid w:val="00434597"/>
    <w:rsid w:val="0044149E"/>
    <w:rsid w:val="004426F0"/>
    <w:rsid w:val="004560B9"/>
    <w:rsid w:val="00461ACF"/>
    <w:rsid w:val="00467CE7"/>
    <w:rsid w:val="004732F0"/>
    <w:rsid w:val="00484324"/>
    <w:rsid w:val="00490388"/>
    <w:rsid w:val="0049071A"/>
    <w:rsid w:val="004915CF"/>
    <w:rsid w:val="00496DAF"/>
    <w:rsid w:val="004A385C"/>
    <w:rsid w:val="004C796F"/>
    <w:rsid w:val="004E32D5"/>
    <w:rsid w:val="004F2163"/>
    <w:rsid w:val="00500CE7"/>
    <w:rsid w:val="00501CD4"/>
    <w:rsid w:val="0050563B"/>
    <w:rsid w:val="00506F8B"/>
    <w:rsid w:val="005163AA"/>
    <w:rsid w:val="005275EF"/>
    <w:rsid w:val="00534474"/>
    <w:rsid w:val="005406D6"/>
    <w:rsid w:val="00566A23"/>
    <w:rsid w:val="00571366"/>
    <w:rsid w:val="00583746"/>
    <w:rsid w:val="00586F59"/>
    <w:rsid w:val="0059048B"/>
    <w:rsid w:val="005B7439"/>
    <w:rsid w:val="005C59AE"/>
    <w:rsid w:val="005D3150"/>
    <w:rsid w:val="005F45A4"/>
    <w:rsid w:val="006025FA"/>
    <w:rsid w:val="00605BC5"/>
    <w:rsid w:val="00621D6B"/>
    <w:rsid w:val="00621FA0"/>
    <w:rsid w:val="00623352"/>
    <w:rsid w:val="00623647"/>
    <w:rsid w:val="00626EA6"/>
    <w:rsid w:val="00665E96"/>
    <w:rsid w:val="006766E5"/>
    <w:rsid w:val="00680E3F"/>
    <w:rsid w:val="00693077"/>
    <w:rsid w:val="00693FA4"/>
    <w:rsid w:val="0069691D"/>
    <w:rsid w:val="0069692D"/>
    <w:rsid w:val="006B1207"/>
    <w:rsid w:val="006B2A2E"/>
    <w:rsid w:val="006C54B5"/>
    <w:rsid w:val="006C58CE"/>
    <w:rsid w:val="006E4B3E"/>
    <w:rsid w:val="006E704C"/>
    <w:rsid w:val="006F16D4"/>
    <w:rsid w:val="006F5B5B"/>
    <w:rsid w:val="006F7204"/>
    <w:rsid w:val="007026C7"/>
    <w:rsid w:val="00716510"/>
    <w:rsid w:val="00716AB2"/>
    <w:rsid w:val="00740349"/>
    <w:rsid w:val="0075391C"/>
    <w:rsid w:val="00753A5B"/>
    <w:rsid w:val="00767061"/>
    <w:rsid w:val="007713B0"/>
    <w:rsid w:val="00772A29"/>
    <w:rsid w:val="007746A8"/>
    <w:rsid w:val="007761EB"/>
    <w:rsid w:val="007822D7"/>
    <w:rsid w:val="00785F1F"/>
    <w:rsid w:val="0078623C"/>
    <w:rsid w:val="00786440"/>
    <w:rsid w:val="00790020"/>
    <w:rsid w:val="007902C1"/>
    <w:rsid w:val="007A7D4A"/>
    <w:rsid w:val="007B3D0A"/>
    <w:rsid w:val="007C6EAF"/>
    <w:rsid w:val="007D33DD"/>
    <w:rsid w:val="007D46F4"/>
    <w:rsid w:val="007E1522"/>
    <w:rsid w:val="007E4A77"/>
    <w:rsid w:val="007F6B40"/>
    <w:rsid w:val="00801F11"/>
    <w:rsid w:val="008177F2"/>
    <w:rsid w:val="0082030E"/>
    <w:rsid w:val="00831C4E"/>
    <w:rsid w:val="00846AFC"/>
    <w:rsid w:val="00853391"/>
    <w:rsid w:val="008533FC"/>
    <w:rsid w:val="00874308"/>
    <w:rsid w:val="00874641"/>
    <w:rsid w:val="008775F7"/>
    <w:rsid w:val="00882529"/>
    <w:rsid w:val="00886BF0"/>
    <w:rsid w:val="00887056"/>
    <w:rsid w:val="00894660"/>
    <w:rsid w:val="008A5D4E"/>
    <w:rsid w:val="008A76E4"/>
    <w:rsid w:val="008B4725"/>
    <w:rsid w:val="008D751E"/>
    <w:rsid w:val="008E4349"/>
    <w:rsid w:val="009122D2"/>
    <w:rsid w:val="00935F78"/>
    <w:rsid w:val="009361E8"/>
    <w:rsid w:val="00936D12"/>
    <w:rsid w:val="0095483F"/>
    <w:rsid w:val="00964236"/>
    <w:rsid w:val="00965D1D"/>
    <w:rsid w:val="00965E97"/>
    <w:rsid w:val="0097168D"/>
    <w:rsid w:val="00981DA0"/>
    <w:rsid w:val="00984320"/>
    <w:rsid w:val="009A19C6"/>
    <w:rsid w:val="009A54D6"/>
    <w:rsid w:val="009A7832"/>
    <w:rsid w:val="009B0E5B"/>
    <w:rsid w:val="009B2DC1"/>
    <w:rsid w:val="009B35E5"/>
    <w:rsid w:val="009C76E3"/>
    <w:rsid w:val="009D57A0"/>
    <w:rsid w:val="009D7AEE"/>
    <w:rsid w:val="009E1AC3"/>
    <w:rsid w:val="009E50E1"/>
    <w:rsid w:val="009F78B6"/>
    <w:rsid w:val="00A07881"/>
    <w:rsid w:val="00A2428A"/>
    <w:rsid w:val="00A26C57"/>
    <w:rsid w:val="00A304CA"/>
    <w:rsid w:val="00A31449"/>
    <w:rsid w:val="00A3528D"/>
    <w:rsid w:val="00A4147E"/>
    <w:rsid w:val="00A46938"/>
    <w:rsid w:val="00A472F8"/>
    <w:rsid w:val="00A53556"/>
    <w:rsid w:val="00A71C19"/>
    <w:rsid w:val="00AC32FC"/>
    <w:rsid w:val="00AE624F"/>
    <w:rsid w:val="00AF5FD3"/>
    <w:rsid w:val="00AF6CB3"/>
    <w:rsid w:val="00B04992"/>
    <w:rsid w:val="00B12282"/>
    <w:rsid w:val="00B13CC6"/>
    <w:rsid w:val="00B16DB7"/>
    <w:rsid w:val="00B178A9"/>
    <w:rsid w:val="00B20D8A"/>
    <w:rsid w:val="00B45C47"/>
    <w:rsid w:val="00B57F1B"/>
    <w:rsid w:val="00B70A9E"/>
    <w:rsid w:val="00B72235"/>
    <w:rsid w:val="00B74D7C"/>
    <w:rsid w:val="00BB38CF"/>
    <w:rsid w:val="00BC4BD3"/>
    <w:rsid w:val="00BD175F"/>
    <w:rsid w:val="00BD68F1"/>
    <w:rsid w:val="00BE5E9D"/>
    <w:rsid w:val="00C1388E"/>
    <w:rsid w:val="00C13CD1"/>
    <w:rsid w:val="00C23467"/>
    <w:rsid w:val="00C34ABE"/>
    <w:rsid w:val="00C44795"/>
    <w:rsid w:val="00C449E3"/>
    <w:rsid w:val="00C44C22"/>
    <w:rsid w:val="00C550CB"/>
    <w:rsid w:val="00C62857"/>
    <w:rsid w:val="00C659B3"/>
    <w:rsid w:val="00C66678"/>
    <w:rsid w:val="00C67099"/>
    <w:rsid w:val="00C67F03"/>
    <w:rsid w:val="00C7535C"/>
    <w:rsid w:val="00C7623E"/>
    <w:rsid w:val="00C848C5"/>
    <w:rsid w:val="00C865E6"/>
    <w:rsid w:val="00CA1DD8"/>
    <w:rsid w:val="00CA4D5E"/>
    <w:rsid w:val="00CB22F9"/>
    <w:rsid w:val="00CC4282"/>
    <w:rsid w:val="00CC7845"/>
    <w:rsid w:val="00CD69B9"/>
    <w:rsid w:val="00CE4788"/>
    <w:rsid w:val="00D017E2"/>
    <w:rsid w:val="00D01D06"/>
    <w:rsid w:val="00D02EC7"/>
    <w:rsid w:val="00D07557"/>
    <w:rsid w:val="00D110E8"/>
    <w:rsid w:val="00D1363E"/>
    <w:rsid w:val="00D13C38"/>
    <w:rsid w:val="00D3296B"/>
    <w:rsid w:val="00D33682"/>
    <w:rsid w:val="00D55638"/>
    <w:rsid w:val="00D57DF6"/>
    <w:rsid w:val="00D65CDF"/>
    <w:rsid w:val="00D7188A"/>
    <w:rsid w:val="00D71946"/>
    <w:rsid w:val="00DA45D7"/>
    <w:rsid w:val="00DA5D11"/>
    <w:rsid w:val="00DB2DC1"/>
    <w:rsid w:val="00DC161F"/>
    <w:rsid w:val="00DE1364"/>
    <w:rsid w:val="00DE555C"/>
    <w:rsid w:val="00DF1137"/>
    <w:rsid w:val="00DF19FA"/>
    <w:rsid w:val="00DF3BFE"/>
    <w:rsid w:val="00E06AD7"/>
    <w:rsid w:val="00E12438"/>
    <w:rsid w:val="00E14B18"/>
    <w:rsid w:val="00E24033"/>
    <w:rsid w:val="00E25553"/>
    <w:rsid w:val="00E36CC1"/>
    <w:rsid w:val="00E45B97"/>
    <w:rsid w:val="00E46D29"/>
    <w:rsid w:val="00E50E05"/>
    <w:rsid w:val="00E643D1"/>
    <w:rsid w:val="00E667A8"/>
    <w:rsid w:val="00E66882"/>
    <w:rsid w:val="00E73879"/>
    <w:rsid w:val="00E75B3D"/>
    <w:rsid w:val="00E96A09"/>
    <w:rsid w:val="00EA744A"/>
    <w:rsid w:val="00EB500D"/>
    <w:rsid w:val="00EC06D6"/>
    <w:rsid w:val="00EC09C6"/>
    <w:rsid w:val="00ED6A33"/>
    <w:rsid w:val="00EE5525"/>
    <w:rsid w:val="00EF3A2D"/>
    <w:rsid w:val="00F13B73"/>
    <w:rsid w:val="00F1570B"/>
    <w:rsid w:val="00F17B3A"/>
    <w:rsid w:val="00F2148E"/>
    <w:rsid w:val="00F24E9A"/>
    <w:rsid w:val="00F30D1A"/>
    <w:rsid w:val="00F35F3B"/>
    <w:rsid w:val="00F37615"/>
    <w:rsid w:val="00F5206C"/>
    <w:rsid w:val="00F64601"/>
    <w:rsid w:val="00F64CDE"/>
    <w:rsid w:val="00F76EB4"/>
    <w:rsid w:val="00FB7458"/>
    <w:rsid w:val="00FB75C8"/>
    <w:rsid w:val="00FC6274"/>
    <w:rsid w:val="00FE1584"/>
    <w:rsid w:val="00FE4B24"/>
    <w:rsid w:val="00FF0B02"/>
    <w:rsid w:val="00FF53C4"/>
    <w:rsid w:val="00FF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A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0A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A9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C58CE"/>
    <w:pPr>
      <w:ind w:left="720"/>
      <w:contextualSpacing/>
    </w:pPr>
    <w:rPr>
      <w:sz w:val="26"/>
      <w:szCs w:val="26"/>
    </w:rPr>
  </w:style>
  <w:style w:type="table" w:styleId="a7">
    <w:name w:val="Table Grid"/>
    <w:basedOn w:val="a1"/>
    <w:uiPriority w:val="59"/>
    <w:rsid w:val="006C5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C58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C5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C58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C58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6F59"/>
  </w:style>
  <w:style w:type="paragraph" w:styleId="ac">
    <w:name w:val="No Spacing"/>
    <w:uiPriority w:val="1"/>
    <w:qFormat/>
    <w:rsid w:val="00FE4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E62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A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0A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A9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C58CE"/>
    <w:pPr>
      <w:ind w:left="720"/>
      <w:contextualSpacing/>
    </w:pPr>
    <w:rPr>
      <w:sz w:val="26"/>
      <w:szCs w:val="26"/>
    </w:rPr>
  </w:style>
  <w:style w:type="table" w:styleId="a7">
    <w:name w:val="Table Grid"/>
    <w:basedOn w:val="a1"/>
    <w:uiPriority w:val="59"/>
    <w:rsid w:val="006C5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C58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C5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C58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C58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6F59"/>
  </w:style>
  <w:style w:type="paragraph" w:styleId="ac">
    <w:name w:val="No Spacing"/>
    <w:uiPriority w:val="1"/>
    <w:qFormat/>
    <w:rsid w:val="00FE4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E62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9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Павлова Юлия Яковлевна</cp:lastModifiedBy>
  <cp:revision>3</cp:revision>
  <cp:lastPrinted>2017-03-02T12:30:00Z</cp:lastPrinted>
  <dcterms:created xsi:type="dcterms:W3CDTF">2017-03-16T06:49:00Z</dcterms:created>
  <dcterms:modified xsi:type="dcterms:W3CDTF">2017-03-16T07:01:00Z</dcterms:modified>
</cp:coreProperties>
</file>