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E72" w:rsidRDefault="005F4E72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5F4E72" w:rsidRDefault="005F4E72">
      <w:pPr>
        <w:pStyle w:val="ConsPlusNormal"/>
        <w:jc w:val="both"/>
        <w:outlineLvl w:val="0"/>
      </w:pPr>
    </w:p>
    <w:p w:rsidR="005F4E72" w:rsidRDefault="005F4E72">
      <w:pPr>
        <w:pStyle w:val="ConsPlusTitle"/>
        <w:jc w:val="center"/>
        <w:outlineLvl w:val="0"/>
      </w:pPr>
      <w:r>
        <w:t>ДЕПАРТАМЕНТ ЗДРАВООХРАНЕНИЯ, ТРУДА И СОЦИАЛЬНОЙ</w:t>
      </w:r>
    </w:p>
    <w:p w:rsidR="005F4E72" w:rsidRDefault="005F4E72">
      <w:pPr>
        <w:pStyle w:val="ConsPlusTitle"/>
        <w:jc w:val="center"/>
      </w:pPr>
      <w:r>
        <w:t>ЗАЩИТЫ НАСЕЛЕНИЯ НЕНЕЦКОГО АВТОНОМНОГО ОКРУГА</w:t>
      </w:r>
    </w:p>
    <w:p w:rsidR="005F4E72" w:rsidRDefault="005F4E72">
      <w:pPr>
        <w:pStyle w:val="ConsPlusTitle"/>
        <w:jc w:val="center"/>
      </w:pPr>
    </w:p>
    <w:p w:rsidR="005F4E72" w:rsidRDefault="005F4E72">
      <w:pPr>
        <w:pStyle w:val="ConsPlusTitle"/>
        <w:jc w:val="center"/>
      </w:pPr>
      <w:r>
        <w:t>ПРИКАЗ</w:t>
      </w:r>
    </w:p>
    <w:p w:rsidR="005F4E72" w:rsidRDefault="005F4E72">
      <w:pPr>
        <w:pStyle w:val="ConsPlusTitle"/>
        <w:jc w:val="center"/>
      </w:pPr>
      <w:r>
        <w:t>от 9 января 2017 г. N 3</w:t>
      </w:r>
    </w:p>
    <w:p w:rsidR="005F4E72" w:rsidRDefault="005F4E72">
      <w:pPr>
        <w:pStyle w:val="ConsPlusTitle"/>
        <w:jc w:val="center"/>
      </w:pPr>
    </w:p>
    <w:p w:rsidR="005F4E72" w:rsidRDefault="005F4E72">
      <w:pPr>
        <w:pStyle w:val="ConsPlusTitle"/>
        <w:jc w:val="center"/>
      </w:pPr>
      <w:r>
        <w:t>ОБ УТВЕРЖДЕНИИ АДМИНИСТРАТИВНОГО РЕГЛАМЕНТА</w:t>
      </w:r>
    </w:p>
    <w:p w:rsidR="005F4E72" w:rsidRDefault="005F4E72">
      <w:pPr>
        <w:pStyle w:val="ConsPlusTitle"/>
        <w:jc w:val="center"/>
      </w:pPr>
      <w:r>
        <w:t>ПО ПРЕДОСТАВЛЕНИЮ ГОСУДАРСТВЕННОЙ УСЛУГИ</w:t>
      </w:r>
    </w:p>
    <w:p w:rsidR="005F4E72" w:rsidRDefault="005F4E72">
      <w:pPr>
        <w:pStyle w:val="ConsPlusTitle"/>
        <w:jc w:val="center"/>
      </w:pPr>
      <w:r>
        <w:t>"МЕРЫ СОЦИАЛЬНОЙ ПОДДЕРЖКИ УЧАСТНИКАМ</w:t>
      </w:r>
    </w:p>
    <w:p w:rsidR="005F4E72" w:rsidRDefault="005F4E72">
      <w:pPr>
        <w:pStyle w:val="ConsPlusTitle"/>
        <w:jc w:val="center"/>
      </w:pPr>
      <w:r>
        <w:t>(ИНВАЛИДАМ) ВЕЛИКОЙ ОТЕЧЕСТВЕННОЙ ВОЙНЫ</w:t>
      </w:r>
    </w:p>
    <w:p w:rsidR="005F4E72" w:rsidRDefault="005F4E72">
      <w:pPr>
        <w:pStyle w:val="ConsPlusTitle"/>
        <w:jc w:val="center"/>
      </w:pPr>
      <w:r>
        <w:t>И ЧЛЕНАМ ИХ СЕМЕЙ, ПРОЖИВАЮЩИМ НА ТЕРРИТОРИИ</w:t>
      </w:r>
    </w:p>
    <w:p w:rsidR="005F4E72" w:rsidRDefault="005F4E72">
      <w:pPr>
        <w:pStyle w:val="ConsPlusTitle"/>
        <w:jc w:val="center"/>
      </w:pPr>
      <w:r>
        <w:t>НЕНЕЦКОГО АВТОНОМНОГО ОКРУГА"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Администрации Ненецкого автономного округа от 30.09.2011 N 216-п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 приказываю: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1. Утвердить Административный </w:t>
      </w:r>
      <w:hyperlink w:anchor="P44" w:history="1">
        <w:r>
          <w:rPr>
            <w:color w:val="0000FF"/>
          </w:rPr>
          <w:t>регламент</w:t>
        </w:r>
      </w:hyperlink>
      <w:r>
        <w:t xml:space="preserve"> предоставления государственной услуги "Меры социальной поддержки участникам (инвалидам) Великой Отечественной войны и членам их семей, проживающим на территории Ненецкого автономного округа", согласно Приложению.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5F4E72" w:rsidRDefault="005F4E72">
      <w:pPr>
        <w:pStyle w:val="ConsPlusNormal"/>
        <w:spacing w:before="220"/>
        <w:ind w:firstLine="540"/>
        <w:jc w:val="both"/>
      </w:pPr>
      <w:hyperlink r:id="rId8" w:history="1">
        <w:r>
          <w:rPr>
            <w:color w:val="0000FF"/>
          </w:rPr>
          <w:t>приказ</w:t>
        </w:r>
      </w:hyperlink>
      <w:r>
        <w:t xml:space="preserve"> Управления труда и социальной защиты населения Ненецкого автономного округа от 16.04.2013 N 30 "Об утверждении Административного регламента предоставления государственной услуги "Предоставление единовременной компенсации части стоимости приобретенного либо приобретаемого жилого помещения на территории Российской Федерации инвалидам Великой Отечественной войны и участникам Великой Отечественной войны, членам семей погибших (умерших) инвалидов, участников Великой Отечественной войны, проживающих на территории Ненецкого автономного округа";</w:t>
      </w:r>
    </w:p>
    <w:p w:rsidR="005F4E72" w:rsidRDefault="005F4E72">
      <w:pPr>
        <w:pStyle w:val="ConsPlusNormal"/>
        <w:spacing w:before="220"/>
        <w:ind w:firstLine="540"/>
        <w:jc w:val="both"/>
      </w:pPr>
      <w:hyperlink r:id="rId9" w:history="1">
        <w:r>
          <w:rPr>
            <w:color w:val="0000FF"/>
          </w:rPr>
          <w:t>приказ</w:t>
        </w:r>
      </w:hyperlink>
      <w:r>
        <w:t xml:space="preserve"> Управления труда и социальной защиты населения Ненецкого автономного округа от 28.10.2013 N 105 "О внесении изменений в административный регламент предоставления государственной услуги "Предоставление единовременной компенсации части стоимости приобретенного либо приобретаемого жилого помещения на территории Российской Федерации инвалидам Великой Отечественной войны и участникам Великой Отечественной войны, членам семей погибших (умерших) инвалидов, участников Великой Отечественной войны, проживающих на территории Ненецкого автономного округа";</w:t>
      </w:r>
    </w:p>
    <w:p w:rsidR="005F4E72" w:rsidRDefault="005F4E72">
      <w:pPr>
        <w:pStyle w:val="ConsPlusNormal"/>
        <w:spacing w:before="220"/>
        <w:ind w:firstLine="540"/>
        <w:jc w:val="both"/>
      </w:pPr>
      <w:hyperlink r:id="rId10" w:history="1">
        <w:r>
          <w:rPr>
            <w:color w:val="0000FF"/>
          </w:rPr>
          <w:t>пункт 53</w:t>
        </w:r>
      </w:hyperlink>
      <w:r>
        <w:t xml:space="preserve"> приказа Департамента здравоохранения, труда и социальной защиты населения Ненецкого автономного округа от 22.06.2016 N 63 "О внесении изменений в отдельные приказы Департамента здравоохранения, труда и социальной защиты населения Ненецкого автономного округа, Управления труда и социальной защиты населения Ненецкого автономного округа и Управления здравоохранения Ненецкого автономного округа".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3. Настоящий приказ вступает в силу через 10 дней после его официального опубликования.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right"/>
      </w:pPr>
      <w:r>
        <w:t>Исполняющий обязанности</w:t>
      </w:r>
    </w:p>
    <w:p w:rsidR="005F4E72" w:rsidRDefault="005F4E72">
      <w:pPr>
        <w:pStyle w:val="ConsPlusNormal"/>
        <w:jc w:val="right"/>
      </w:pPr>
      <w:r>
        <w:t>руководителя Департамента здравоохранения,</w:t>
      </w:r>
    </w:p>
    <w:p w:rsidR="005F4E72" w:rsidRDefault="005F4E72">
      <w:pPr>
        <w:pStyle w:val="ConsPlusNormal"/>
        <w:jc w:val="right"/>
      </w:pPr>
      <w:r>
        <w:t>труда и социальной защиты населения</w:t>
      </w:r>
    </w:p>
    <w:p w:rsidR="005F4E72" w:rsidRDefault="005F4E72">
      <w:pPr>
        <w:pStyle w:val="ConsPlusNormal"/>
        <w:jc w:val="right"/>
      </w:pPr>
      <w:r>
        <w:lastRenderedPageBreak/>
        <w:t>Ненецкого автономного округа</w:t>
      </w:r>
    </w:p>
    <w:p w:rsidR="005F4E72" w:rsidRDefault="005F4E72">
      <w:pPr>
        <w:pStyle w:val="ConsPlusNormal"/>
        <w:jc w:val="right"/>
      </w:pPr>
      <w:r>
        <w:t>С.Ю.КАНЕВА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right"/>
        <w:outlineLvl w:val="0"/>
      </w:pPr>
      <w:r>
        <w:t>Приложение</w:t>
      </w:r>
    </w:p>
    <w:p w:rsidR="005F4E72" w:rsidRDefault="005F4E72">
      <w:pPr>
        <w:pStyle w:val="ConsPlusNormal"/>
        <w:jc w:val="right"/>
      </w:pPr>
      <w:r>
        <w:t>к приказу Департамента здравоохранения,</w:t>
      </w:r>
    </w:p>
    <w:p w:rsidR="005F4E72" w:rsidRDefault="005F4E72">
      <w:pPr>
        <w:pStyle w:val="ConsPlusNormal"/>
        <w:jc w:val="right"/>
      </w:pPr>
      <w:r>
        <w:t>труда и социальной защиты населения</w:t>
      </w:r>
    </w:p>
    <w:p w:rsidR="005F4E72" w:rsidRDefault="005F4E72">
      <w:pPr>
        <w:pStyle w:val="ConsPlusNormal"/>
        <w:jc w:val="right"/>
      </w:pPr>
      <w:r>
        <w:t>Ненецкого автономного округа</w:t>
      </w:r>
    </w:p>
    <w:p w:rsidR="005F4E72" w:rsidRDefault="005F4E72">
      <w:pPr>
        <w:pStyle w:val="ConsPlusNormal"/>
        <w:jc w:val="right"/>
      </w:pPr>
      <w:r>
        <w:t>от 09.01.2017 N 3</w:t>
      </w:r>
    </w:p>
    <w:p w:rsidR="005F4E72" w:rsidRDefault="005F4E72">
      <w:pPr>
        <w:pStyle w:val="ConsPlusNormal"/>
        <w:jc w:val="right"/>
      </w:pPr>
      <w:r>
        <w:t>"Об утверждении Административного регламента</w:t>
      </w:r>
    </w:p>
    <w:p w:rsidR="005F4E72" w:rsidRDefault="005F4E72">
      <w:pPr>
        <w:pStyle w:val="ConsPlusNormal"/>
        <w:jc w:val="right"/>
      </w:pPr>
      <w:r>
        <w:t>по предоставлению государственной услуги</w:t>
      </w:r>
    </w:p>
    <w:p w:rsidR="005F4E72" w:rsidRDefault="005F4E72">
      <w:pPr>
        <w:pStyle w:val="ConsPlusNormal"/>
        <w:jc w:val="right"/>
      </w:pPr>
      <w:r>
        <w:t>"Меры социальной поддержки участникам</w:t>
      </w:r>
    </w:p>
    <w:p w:rsidR="005F4E72" w:rsidRDefault="005F4E72">
      <w:pPr>
        <w:pStyle w:val="ConsPlusNormal"/>
        <w:jc w:val="right"/>
      </w:pPr>
      <w:r>
        <w:t>(инвалидам) Великой Отечественной войны и</w:t>
      </w:r>
    </w:p>
    <w:p w:rsidR="005F4E72" w:rsidRDefault="005F4E72">
      <w:pPr>
        <w:pStyle w:val="ConsPlusNormal"/>
        <w:jc w:val="right"/>
      </w:pPr>
      <w:r>
        <w:t>членам их семей, проживающим на территории</w:t>
      </w:r>
    </w:p>
    <w:p w:rsidR="005F4E72" w:rsidRDefault="005F4E72">
      <w:pPr>
        <w:pStyle w:val="ConsPlusNormal"/>
        <w:jc w:val="right"/>
      </w:pPr>
      <w:r>
        <w:t>Ненецкого автономного округа"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Title"/>
        <w:jc w:val="center"/>
      </w:pPr>
      <w:bookmarkStart w:id="0" w:name="P44"/>
      <w:bookmarkEnd w:id="0"/>
      <w:r>
        <w:t>АДМИНИСТРАТИВНЫЙ РЕГЛАМЕНТ</w:t>
      </w:r>
    </w:p>
    <w:p w:rsidR="005F4E72" w:rsidRDefault="005F4E72">
      <w:pPr>
        <w:pStyle w:val="ConsPlusTitle"/>
        <w:jc w:val="center"/>
      </w:pPr>
      <w:r>
        <w:t>ПРЕДОСТАВЛЕНИЯ ГОСУДАРСТВЕННОЙ УСЛУГИ "МЕРЫ СОЦИАЛЬНОЙ</w:t>
      </w:r>
    </w:p>
    <w:p w:rsidR="005F4E72" w:rsidRDefault="005F4E72">
      <w:pPr>
        <w:pStyle w:val="ConsPlusTitle"/>
        <w:jc w:val="center"/>
      </w:pPr>
      <w:r>
        <w:t>ПОДДЕРЖКИ УЧАСТНИКАМ (ИНВАЛИДАМ) ВЕЛИКОЙ ОТЕЧЕСТВЕННОЙ</w:t>
      </w:r>
    </w:p>
    <w:p w:rsidR="005F4E72" w:rsidRDefault="005F4E72">
      <w:pPr>
        <w:pStyle w:val="ConsPlusTitle"/>
        <w:jc w:val="center"/>
      </w:pPr>
      <w:r>
        <w:t>ВОЙНЫ И ЧЛЕНАМ ИХ СЕМЕЙ, ПРОЖИВАЮЩИМ НА ТЕРРИТОРИИ</w:t>
      </w:r>
    </w:p>
    <w:p w:rsidR="005F4E72" w:rsidRDefault="005F4E72">
      <w:pPr>
        <w:pStyle w:val="ConsPlusTitle"/>
        <w:jc w:val="center"/>
      </w:pPr>
      <w:r>
        <w:t>НЕНЕЦКОГО АВТОНОМНОГО ОКРУГА"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center"/>
        <w:outlineLvl w:val="1"/>
      </w:pPr>
      <w:r>
        <w:t>Раздел I</w:t>
      </w:r>
    </w:p>
    <w:p w:rsidR="005F4E72" w:rsidRDefault="005F4E72">
      <w:pPr>
        <w:pStyle w:val="ConsPlusNormal"/>
        <w:jc w:val="center"/>
      </w:pPr>
      <w:r>
        <w:t>Общие положения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center"/>
        <w:outlineLvl w:val="2"/>
      </w:pPr>
      <w:r>
        <w:t>Предмет регулирования</w:t>
      </w:r>
    </w:p>
    <w:p w:rsidR="005F4E72" w:rsidRDefault="005F4E72">
      <w:pPr>
        <w:pStyle w:val="ConsPlusNormal"/>
        <w:jc w:val="center"/>
      </w:pPr>
      <w:r>
        <w:t>Административного регламента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ind w:firstLine="540"/>
        <w:jc w:val="both"/>
      </w:pPr>
      <w:r>
        <w:t>1. Административный регламент определяет стандарт и порядок предоставления государственной услуги по предоставлению мер социальной поддержки участникам (инвалидам) Великой Отечественной войны и членам их семей, проживающим на территории Ненецкого автономного округа (далее соответственно - административный регламент, меры социальной поддержки, государственная услуга).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2. Государственная услуга состоит из следующих подуслуг: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1) предоставление единовременной денежной выплаты на строительство или приобретение жилого помещения членам семьи погибших (умерших) инвалидов, участников Великой Отечественной войны;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2) предоставление единовременной компенсации части стоимости приобретенного либо приобретаемого жилого помещения членам семей погибших (умерших) инвалидов, участников Великой Отечественной войны;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3) предоставление компенсационных денежных выплат участникам и инвалидам Великой Отечественной войны, постоянно проживающим на территории Ненецкого автономного округа;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4) предоставление единовременной денежной выплаты ко Дню Победы участникам (инвалидам) Великой Отечественной войны, проживающим на территории Ненецкого автономного округа;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5) предоставление единовременной денежной выплаты ко Дню Победы вдовам (вдовцам) </w:t>
      </w:r>
      <w:r>
        <w:lastRenderedPageBreak/>
        <w:t>погибших (умерших) участников Великой отечественной войны, не вступившим в повторный брак.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center"/>
        <w:outlineLvl w:val="2"/>
      </w:pPr>
      <w:r>
        <w:t>Круг заявителей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ind w:firstLine="540"/>
        <w:jc w:val="both"/>
      </w:pPr>
      <w:bookmarkStart w:id="1" w:name="P66"/>
      <w:bookmarkEnd w:id="1"/>
      <w:r>
        <w:t>3. Заявителями на получение государственной услуги (далее - заявители) являются:</w:t>
      </w:r>
    </w:p>
    <w:p w:rsidR="005F4E72" w:rsidRDefault="005F4E72">
      <w:pPr>
        <w:pStyle w:val="ConsPlusNormal"/>
        <w:spacing w:before="220"/>
        <w:ind w:firstLine="540"/>
        <w:jc w:val="both"/>
      </w:pPr>
      <w:bookmarkStart w:id="2" w:name="P67"/>
      <w:bookmarkEnd w:id="2"/>
      <w:r>
        <w:t>1) физические лица, проживающие на территории Ненецкого автономного округа;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2) уполномоченные представители лиц, указанных в </w:t>
      </w:r>
      <w:hyperlink w:anchor="P67" w:history="1">
        <w:r>
          <w:rPr>
            <w:color w:val="0000FF"/>
          </w:rPr>
          <w:t>подпункте 1</w:t>
        </w:r>
      </w:hyperlink>
      <w:r>
        <w:t xml:space="preserve"> настоящего пункта Административного регламента.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4. Получателями государственной услуги являются: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подуслуга 1: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члены семьи погибших (умерших) инвалидов, участников Великой Отечественной войны;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подуслуга 2: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члены семьи погибших (умерших) инвалидов, участников Великой Отечественной войны, имеющие право на получение мер социальной поддержки в соответствии с </w:t>
      </w:r>
      <w:hyperlink r:id="rId11" w:history="1">
        <w:r>
          <w:rPr>
            <w:color w:val="0000FF"/>
          </w:rPr>
          <w:t>подпунктом 4 пункта 1 статьи 21</w:t>
        </w:r>
      </w:hyperlink>
      <w:r>
        <w:t xml:space="preserve"> Федерального закона от 12.01.1995 N 5-ФЗ "О ветеранах";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подуслуга 3: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участники и инвалиды Великой Отечественной войны, постоянно проживающие на территории Ненецкого автономного округа;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постоянно проживающие на территории Ненецкого автономного округа члены семей погибших (умерших) инвалидов, участников Великой Отечественной войны;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подуслуга 4: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участники и инвалиды Великой Отечественной войны, постоянно проживающие на территории Ненецкого автономного округа;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подуслуга 5: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вдовы (вдовцы) погибших (умерших) участников Великой Отечественной войны, не вступившие в повторный брак и проживающие на территории Ненецкого автономного округа.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center"/>
        <w:outlineLvl w:val="2"/>
      </w:pPr>
      <w:r>
        <w:t>Требования к порядку информирования о</w:t>
      </w:r>
    </w:p>
    <w:p w:rsidR="005F4E72" w:rsidRDefault="005F4E72">
      <w:pPr>
        <w:pStyle w:val="ConsPlusNormal"/>
        <w:jc w:val="center"/>
      </w:pPr>
      <w:r>
        <w:t>предоставлении государственной услуги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ind w:firstLine="540"/>
        <w:jc w:val="both"/>
      </w:pPr>
      <w:r>
        <w:t>5. Информирование о порядке предоставления государственной услуги осуществляется государственным казенным учреждением Ненецкого автономного округа "Отделение социальной защиты населения" (далее - Учреждение).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Почтовый адрес: Ненецкий автономный округ, 166000, г. Нарьян-Мар, ул. Сапрыгина, д. 9б.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Справочный телефон Учреждения: (81853) 4-84-97.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Адрес официального сайта Учреждения в сети информационно-телекоммуникационной сети "Интернет" (далее - сеть "Интернет"): osznnao.ru.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Адрес электронной почты (e-mail): soczash@atnet.ru.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lastRenderedPageBreak/>
        <w:t>График приема посетителей: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вторник, четверг - с 13 часов 30 минут до 17 часов 30 минут,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понедельник, среда, пятница - неприемные дни;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суббота и воскресенье - выходные дни.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6. Информирование об услуге осуществляется: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1) при личном обращении заявителя;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2) с использованием почтовой, телефонной связи;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3) посредством электронной почты;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4) через официальный сайт Учреждения, Единый портал государственных и муниципальных услуг (функций)" (www.gosuslugi.ru) (далее - Единый портал) и Региональный портал государственных и муниципальных услуг (pgu.adm-nao.ru) (далее - Региональный портал) в сети "Интернет";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5) на информационных стендах в местах для информирования, предназначенных для ознакомления заявителей с информационными материалами.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7. В любое время со дня приема документов до получения результатов предоставления государственной услуги заявитель имеет право на получение сведений о ходе предоставления государственной услуги по письменному обращению, телефону, электронной почте, лично или личном кабинете на Региональном портале. Заявителю предоставляются сведения о том, на каком этапе (в процессе какой процедуры) находится его заявка.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8. Прием и консультирование (лично или по телефону) должны проводиться корректно и внимательно по отношению к заявителю. Консультирование допускается в течение установленного рабочего времени. При консультировании заявителю дается точный и исчерпывающий ответ на поставленные вопросы.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9. Консультации предоставляются по следующим вопросам: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1) перечня документов, необходимых для предоставления государственной услуги, комплектности (достаточности) представленных документов);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2) источника получения документов, необходимых для предоставления государственной услуги;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3) времени приема и выдачи документов;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4) сроков предоставления государственной услуги;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5) порядка обжалования действий (бездействия) и решений, осуществляемых и принимаемых в ходе предоставления государственной услуги.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10. Предоставление государственной услуги производится Учреждением по адресу: Ненецкий автономный округ, 166000, г. Нарьян-Мар, ул. Сапрыгина, д. 9б.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График работы Учреждения: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понедельник - пятница - с 08 часов 30 минут до 17 часов 30 минут;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перерыв на обед - с 12 часов 30 минут до 13 часов 30 минут;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lastRenderedPageBreak/>
        <w:t>суббота и воскресенье - выходные дни.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Справочный телефон (81853) 4-84-97.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Адрес официального сайта Учреждения в сети "Интернет": osznnao.ru.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Адрес электронной почты (e-mail): soczash@atnet.ru.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Предоставление государственной услуги осуществляет отдел назначения выплат семьям, имеющим детей (контактный телефон: (81853) 4-20-46).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11. В предоставлении государственной услуги принимают участие: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1) Департамент здравоохранения, труда и социальной защиты населения Ненецкого автономного округа.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Почтовый адрес: Ненецкий автономный округ, 166000, г. Нарьян-Мар, ул. Смидовича, д. 25.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Справочный телефон: (81853) 4-23-04.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Факс: (81853) 4-92-62.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График работы Департамента: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понедельник - пятница - с 08 часов 30 минут до 17 часов 30 минут;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перерыв - с 12 часов 30 минут до 13 часов 30 минут;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суббота и воскресенье - выходные дни.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Адрес официального сайта в сети "Интернет": medsoc.adm-nao.ru.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Адрес электронной почты: uzo@adm-nao.ru;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2) Министерство внутренних дел Российской Федерации.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Почтовый адрес: 119049, г. Москва, ул. Житная, д. 16.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Справочный телефон: (495) 667-02-99.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Адрес официального сайта в сети "Интернет": мвд.рф;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3) Федеральная служба государственной регистрации, кадастра и картографии.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Почтовый адрес: г. Москва, 121170, ул. Поклонная, д. 13.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Справочный телефон: (495) 917-38-25.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Адрес официального сайта в сети "Интернет": rosreestr.ru.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Адрес электронной почты: 00_uddfrs1@rosreestr.ru;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4) Отдел ЗАГС Ненецкого автономного округа.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Почтовый адрес: Ненецкий автономный округ, 166000, г. Нарьян-Мар, ул. Победы, д. 8.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Справочный телефон: (81853) 4-22-10;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5) Казенное учреждение Ненецкого автономного округа "Многофункциональный центр </w:t>
      </w:r>
      <w:r>
        <w:lastRenderedPageBreak/>
        <w:t>предоставления государственных и муниципальных услуг" (далее - МФЦ).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Почтовый адрес: Ненецкий автономный округ, 166000, г. Нарьян-Мар, ул. Ленина, д. 27в.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Справочный телефон: (81853) 2-19-10.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Адрес официального сайта в сети "Интернет": mfc.adm-nao.ru.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Адрес электронной почты: mail@mfc.adm-nao.ru.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Адреса офисов МФЦ размещены на официальном сайте МФЦ.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center"/>
        <w:outlineLvl w:val="1"/>
      </w:pPr>
      <w:r>
        <w:t>Раздел II</w:t>
      </w:r>
    </w:p>
    <w:p w:rsidR="005F4E72" w:rsidRDefault="005F4E72">
      <w:pPr>
        <w:pStyle w:val="ConsPlusNormal"/>
        <w:jc w:val="center"/>
      </w:pPr>
      <w:r>
        <w:t>Стандарт предоставления государственной услуги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center"/>
        <w:outlineLvl w:val="2"/>
      </w:pPr>
      <w:r>
        <w:t>Наименование государственной услуги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ind w:firstLine="540"/>
        <w:jc w:val="both"/>
      </w:pPr>
      <w:r>
        <w:t>12. Государственная услуга по предоставлению мер социальной поддержки участникам (инвалидам) Великой Отечественной войны и членам их семей, проживающим на территории Ненецкого автономного округа.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center"/>
        <w:outlineLvl w:val="2"/>
      </w:pPr>
      <w:r>
        <w:t>Наименование Учреждения,</w:t>
      </w:r>
    </w:p>
    <w:p w:rsidR="005F4E72" w:rsidRDefault="005F4E72">
      <w:pPr>
        <w:pStyle w:val="ConsPlusNormal"/>
        <w:jc w:val="center"/>
      </w:pPr>
      <w:r>
        <w:t>предоставляющего государственную услугу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ind w:firstLine="540"/>
        <w:jc w:val="both"/>
      </w:pPr>
      <w:r>
        <w:t>13. Государственная услуга предоставляется государственным казенным учреждением Ненецкого автономного округа "Отделение социальной защиты населения".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center"/>
        <w:outlineLvl w:val="2"/>
      </w:pPr>
      <w:r>
        <w:t>Органы, обращение в которые необходимо</w:t>
      </w:r>
    </w:p>
    <w:p w:rsidR="005F4E72" w:rsidRDefault="005F4E72">
      <w:pPr>
        <w:pStyle w:val="ConsPlusNormal"/>
        <w:jc w:val="center"/>
      </w:pPr>
      <w:r>
        <w:t>для предоставления государственной услуги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ind w:firstLine="540"/>
        <w:jc w:val="both"/>
      </w:pPr>
      <w:bookmarkStart w:id="3" w:name="P162"/>
      <w:bookmarkEnd w:id="3"/>
      <w:r>
        <w:t>14. В предоставлении государственной услуги участвуют следующие органы исполнительной власти (органы местного самоуправления, организации), обращение в которые необходимо для предоставления государственной услуги: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1) Министерство внутренних дел Российской Федерации (далее - МВД РФ);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2) Федеральная служба государственной регистрации, кадастра и картографии (далее - Росреестр);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3) Отдел ЗАГС Ненецкого автономного округа (далее - ЗАГС).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15. Учреждение не вправе требовать от заявителя осуществления действий, в том числе согласований, необходимых для получения государственной услуги и связанных с обращением в органы исполнительной власти, указанных в </w:t>
      </w:r>
      <w:hyperlink w:anchor="P162" w:history="1">
        <w:r>
          <w:rPr>
            <w:color w:val="0000FF"/>
          </w:rPr>
          <w:t>пункте 14</w:t>
        </w:r>
      </w:hyperlink>
      <w:r>
        <w:t xml:space="preserve"> настоящего Административного регламента.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center"/>
        <w:outlineLvl w:val="2"/>
      </w:pPr>
      <w:r>
        <w:t>Описание результата предоставления государственной услуги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ind w:firstLine="540"/>
        <w:jc w:val="both"/>
      </w:pPr>
      <w:r>
        <w:t>16. Результатом предоставления государственной услуги является: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при предоставлении подуслуги 1: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1) предоставление единовременной денежной выплаты на строительство или приобретение жилого помещения членам семьи погибших (умерших) инвалидов, участников Великой Отечественной войны;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lastRenderedPageBreak/>
        <w:t>2) отказ в предоставлении единовременной денежной выплаты на строительство или приобретение жилого помещения членам семьи погибших (умерших) инвалидов, участников Великой Отечественной войны;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при предоставлении подуслуги 2: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1) предоставление единовременной компенсации части стоимости приобретенного либо приобретаемого жилого помещения членам семей погибших (умерших) инвалидов, участников Великой Отечественной войны;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2) отказ в предоставлении единовременной компенсации части стоимости приобретенного либо приобретаемого жилого помещения членам семей погибших (умерших) инвалидов, участников Великой Отечественной войны;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при предоставлении подуслуги 3: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1) предоставление компенсационных денежных выплат участникам и инвалидам Великой Отечественной войны, постоянно проживающим на территории Ненецкого автономного округа;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2) отказ в предоставлении компенсационных денежных выплат участникам и инвалидам Великой Отечественной войны, постоянно проживающим на территории Ненецкого автономного округа;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при предоставлении подуслуги 4: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1) предоставление единовременной денежной выплаты ко Дню Победы участникам (инвалидам) Великой Отечественной войны, проживающим на территории Ненецкого автономного округа;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2) отказ в предоставлении единовременной денежной выплаты ко Дню Победы участникам (инвалидам) Великой Отечественной войны, проживающим на территории Ненецкого автономного округа;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при предоставлении подуслуги 5: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1) предоставление единовременной денежной выплаты ко Дню Победы вдовам (вдовцам) погибших (умерших) участников Великой отечественной войны, не вступившим в повторный брак;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2) отказ в предоставлении единовременной денежной выплаты ко Дню Победы вдовам (вдовцам) погибших (умерших) участников Великой отечественной войны, не вступившим в повторный брак.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center"/>
        <w:outlineLvl w:val="2"/>
      </w:pPr>
      <w:r>
        <w:t>Срок предоставления государственной услуги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ind w:firstLine="540"/>
        <w:jc w:val="both"/>
      </w:pPr>
      <w:r>
        <w:t>17. Срок предоставления государственной услуги: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предоставление (отказ в предоставлении) мер социальной поддержки - осуществляется в срок, не превышающий 10 календарных дней.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Срок предоставления государственной услуги исчисляется со дня подачи заявителем заявления и необходимых документов непосредственно в Учреждение, в многофункциональные центры предоставления государственных и муниципальных услуг.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В случае направления заявления и документов, необходимых для предоставления государственной услуги заказным почтовым отправлением с уведомлением о вручении, срок предоставления государственной услуги исчисляется со дня поступления данных документов в </w:t>
      </w:r>
      <w:r>
        <w:lastRenderedPageBreak/>
        <w:t>Учреждение.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center"/>
        <w:outlineLvl w:val="2"/>
      </w:pPr>
      <w:r>
        <w:t>Срок выдачи (направления) документов,</w:t>
      </w:r>
    </w:p>
    <w:p w:rsidR="005F4E72" w:rsidRDefault="005F4E72">
      <w:pPr>
        <w:pStyle w:val="ConsPlusNormal"/>
        <w:jc w:val="center"/>
      </w:pPr>
      <w:r>
        <w:t>являющихся результатом предоставления</w:t>
      </w:r>
    </w:p>
    <w:p w:rsidR="005F4E72" w:rsidRDefault="005F4E72">
      <w:pPr>
        <w:pStyle w:val="ConsPlusNormal"/>
        <w:jc w:val="center"/>
      </w:pPr>
      <w:r>
        <w:t>государственной услуги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ind w:firstLine="540"/>
        <w:jc w:val="both"/>
      </w:pPr>
      <w:r>
        <w:t>18. Документ, являющийся результатом предоставления государственной услуги, в течение 5 рабочих дней со дня его оформления направляет заявителю одним из следующих способов: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1) вручает его заявителю непосредственно в Учреждении. В случае невозможности вручения в Учреждении в установленный срок ответственный исполнитель направляет уведомление заявителю почтовым отправлением с уведомлением о вручении;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2) направляется заказным почтовым отправлением с уведомлением о вручении;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3) направляется с использованием Регионального портала;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4) направляется через МФЦ.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center"/>
        <w:outlineLvl w:val="2"/>
      </w:pPr>
      <w:r>
        <w:t>Перечень нормативных правовых актов, регулирующих</w:t>
      </w:r>
    </w:p>
    <w:p w:rsidR="005F4E72" w:rsidRDefault="005F4E72">
      <w:pPr>
        <w:pStyle w:val="ConsPlusNormal"/>
        <w:jc w:val="center"/>
      </w:pPr>
      <w:r>
        <w:t>отношения, возникающие в связи с предоставлением</w:t>
      </w:r>
    </w:p>
    <w:p w:rsidR="005F4E72" w:rsidRDefault="005F4E72">
      <w:pPr>
        <w:pStyle w:val="ConsPlusNormal"/>
        <w:jc w:val="center"/>
      </w:pPr>
      <w:r>
        <w:t>государственной услуги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ind w:firstLine="540"/>
        <w:jc w:val="both"/>
      </w:pPr>
      <w:r>
        <w:t>19. Предоставление государственной услуги осуществляется в соответствии с: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1) </w:t>
      </w:r>
      <w:hyperlink r:id="rId12" w:history="1">
        <w:r>
          <w:rPr>
            <w:color w:val="0000FF"/>
          </w:rPr>
          <w:t>Конституцией</w:t>
        </w:r>
      </w:hyperlink>
      <w:r>
        <w:t xml:space="preserve"> Российской Федерации ("Российская газета", N 7, 21.01.2009);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2) Федеральным </w:t>
      </w:r>
      <w:hyperlink r:id="rId13" w:history="1">
        <w:r>
          <w:rPr>
            <w:color w:val="0000FF"/>
          </w:rPr>
          <w:t>законом</w:t>
        </w:r>
      </w:hyperlink>
      <w:r>
        <w:t xml:space="preserve"> от 12.01.1995 N 5-ФЗ "О ветеранах" ("Российская газета", N 1 - 3, 05.01.2000);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3) Федеральным </w:t>
      </w:r>
      <w:hyperlink r:id="rId14" w:history="1">
        <w:r>
          <w:rPr>
            <w:color w:val="0000FF"/>
          </w:rPr>
          <w:t>законом</w:t>
        </w:r>
      </w:hyperlink>
      <w:r>
        <w:t xml:space="preserve"> от 24.11.1995 N 181-ФЗ "О социальной защите инвалидов в Российской Федерации" ("Собрание законодательства Российской Федерации", 1995, N 48, ст. 4563; 2016, N 1, ст. 19);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4) Федеральным </w:t>
      </w:r>
      <w:hyperlink r:id="rId15" w:history="1">
        <w:r>
          <w:rPr>
            <w:color w:val="0000FF"/>
          </w:rPr>
          <w:t>законом</w:t>
        </w:r>
      </w:hyperlink>
      <w:r>
        <w:t xml:space="preserve"> от 27.07.2006 N 152-ФЗ "О персональных данных" ("Российская газета", N 165, 29.07.2006);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5) </w:t>
      </w:r>
      <w:hyperlink r:id="rId16" w:history="1">
        <w:r>
          <w:rPr>
            <w:color w:val="0000FF"/>
          </w:rPr>
          <w:t>постановлением</w:t>
        </w:r>
      </w:hyperlink>
      <w:r>
        <w:t xml:space="preserve"> Администрации Ненецкого автономного округа от 14.01.2010 N 1-п "Об утверждении Порядка предоставления компенсационных денежных выплат участникам и инвалидам Великой отечественной войны, постоянно проживающим на территории Ненецкого автономного округа" ("Няръяна вындер", N 4, 19.01.2010);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6) Федеральным </w:t>
      </w:r>
      <w:hyperlink r:id="rId17" w:history="1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 ("Российская газета", N 168, 30.07.2010);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7) Федеральным </w:t>
      </w:r>
      <w:hyperlink r:id="rId18" w:history="1">
        <w:r>
          <w:rPr>
            <w:color w:val="0000FF"/>
          </w:rPr>
          <w:t>законом</w:t>
        </w:r>
      </w:hyperlink>
      <w:r>
        <w:t xml:space="preserve"> от 06.04.2011 N 63-ФЗ "Об электронной подписи" ("Российская газета", N 75, 08.04.2011);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8) </w:t>
      </w:r>
      <w:hyperlink r:id="rId19" w:history="1">
        <w:r>
          <w:rPr>
            <w:color w:val="0000FF"/>
          </w:rPr>
          <w:t>постановлением</w:t>
        </w:r>
      </w:hyperlink>
      <w:r>
        <w:t xml:space="preserve"> Администрации Ненецкого автономного округа от 02.12.2011 N 271-п "Об утверждении Положения о порядке и условиях предоставления единовременной компенсации части стоимости приобретенного либо приобретаемого жилого помещения членам семей погибших (умерших) инвалидов, участников Великой Отечественной войны" ("Сборник нормативных правовых актов Ненецкого автономного округа", N 31, 05.12.2011)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9) </w:t>
      </w:r>
      <w:hyperlink r:id="rId20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25.06.2012 N 634 "О видах электронной подписи, использование которых допускается при обращении за получением </w:t>
      </w:r>
      <w:r>
        <w:lastRenderedPageBreak/>
        <w:t>государственных и муниципальных услуг" ("Российская газета", N 148, 02.07.2012);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10) </w:t>
      </w:r>
      <w:hyperlink r:id="rId21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25.08.2012 N 852 "Об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услуг" ("Российская газета", N 200, 31.08.2012);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11) </w:t>
      </w:r>
      <w:hyperlink r:id="rId22" w:history="1">
        <w:r>
          <w:rPr>
            <w:color w:val="0000FF"/>
          </w:rPr>
          <w:t>постановлением</w:t>
        </w:r>
      </w:hyperlink>
      <w:r>
        <w:t xml:space="preserve"> Администрации Ненецкого автономного округа от 04.09.2013 N 334-п "Об утверждении Положения об особенностях подачи и рассмотрения жалоб на нарушения порядка предоставления государственных услуг в Ненецком автономном округе" ("Сборник нормативных правовых актов Ненецкого автономного округа", N 36, 20.09.2013);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12) </w:t>
      </w:r>
      <w:hyperlink r:id="rId23" w:history="1">
        <w:r>
          <w:rPr>
            <w:color w:val="0000FF"/>
          </w:rPr>
          <w:t>законом</w:t>
        </w:r>
      </w:hyperlink>
      <w:r>
        <w:t xml:space="preserve"> Ненецкого автономного округа от 20.12.2013 N 121-ОЗ "О мерах социальной поддержки отдельных категорий граждан, проживающих на территории Ненецкого автономного округа" ("Сборник нормативных правовых актов Ненецкого автономного округа", N 60 (часть 1), 23.12.2013);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13) </w:t>
      </w:r>
      <w:hyperlink r:id="rId24" w:history="1">
        <w:r>
          <w:rPr>
            <w:color w:val="0000FF"/>
          </w:rPr>
          <w:t>постановлением</w:t>
        </w:r>
      </w:hyperlink>
      <w:r>
        <w:t xml:space="preserve"> Администрации Ненецкого автономного округа от 14.05.2014 N 164-п "Об утверждении Положения о порядке предоставления единовременной денежной выплаты вдовам (вдовцам) погибших (умерших) участников Великой Отечественной войны, не вступившим в повторный брак" ("Сборник нормативных правовых актов Ненецкого автономного округа", N 19 (часть 1), 30.05.2014);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14) </w:t>
      </w:r>
      <w:hyperlink r:id="rId25" w:history="1">
        <w:r>
          <w:rPr>
            <w:color w:val="0000FF"/>
          </w:rPr>
          <w:t>постановлением</w:t>
        </w:r>
      </w:hyperlink>
      <w:r>
        <w:t xml:space="preserve"> Администрации Ненецкого автономного округа от 23.10.2014 N 408-п "Об оптимизации перечня документов, предоставляемых заявителями при оказании государственных услуг Ненецкого автономного округа" (Сборник нормативных правовых актов Ненецкого автономного округа, N 40 (часть 1), 31.10.2014);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15) </w:t>
      </w:r>
      <w:hyperlink r:id="rId2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26.03.2016 N 236 "О требованиях к предоставлению в электронной форме государственных и муниципальных услуг" (Официальный интернет-портал правовой информации http://www.pravo.gov.ru, 05.04.2016);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16) </w:t>
      </w:r>
      <w:hyperlink r:id="rId27" w:history="1">
        <w:r>
          <w:rPr>
            <w:color w:val="0000FF"/>
          </w:rPr>
          <w:t>распоряжением</w:t>
        </w:r>
      </w:hyperlink>
      <w:r>
        <w:t xml:space="preserve"> Правительства Российской Федерации от 01.11.2016 N 2326-р "Об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самоуправления" ("Собрание законодательства РФ", 14.11.2016, N 46, ст. 6497).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center"/>
        <w:outlineLvl w:val="2"/>
      </w:pPr>
      <w:r>
        <w:t>Исчерпывающий перечень документов,</w:t>
      </w:r>
    </w:p>
    <w:p w:rsidR="005F4E72" w:rsidRDefault="005F4E72">
      <w:pPr>
        <w:pStyle w:val="ConsPlusNormal"/>
        <w:jc w:val="center"/>
      </w:pPr>
      <w:r>
        <w:t>необходимых в соответствии с нормативными</w:t>
      </w:r>
    </w:p>
    <w:p w:rsidR="005F4E72" w:rsidRDefault="005F4E72">
      <w:pPr>
        <w:pStyle w:val="ConsPlusNormal"/>
        <w:jc w:val="center"/>
      </w:pPr>
      <w:r>
        <w:t>правовыми актами для предоставления</w:t>
      </w:r>
    </w:p>
    <w:p w:rsidR="005F4E72" w:rsidRDefault="005F4E72">
      <w:pPr>
        <w:pStyle w:val="ConsPlusNormal"/>
        <w:jc w:val="center"/>
      </w:pPr>
      <w:r>
        <w:t>государственной услуги и услуг, которые</w:t>
      </w:r>
    </w:p>
    <w:p w:rsidR="005F4E72" w:rsidRDefault="005F4E72">
      <w:pPr>
        <w:pStyle w:val="ConsPlusNormal"/>
        <w:jc w:val="center"/>
      </w:pPr>
      <w:r>
        <w:t>являются необходимыми и обязательными</w:t>
      </w:r>
    </w:p>
    <w:p w:rsidR="005F4E72" w:rsidRDefault="005F4E72">
      <w:pPr>
        <w:pStyle w:val="ConsPlusNormal"/>
        <w:jc w:val="center"/>
      </w:pPr>
      <w:r>
        <w:t>для предоставления государственной услуги,</w:t>
      </w:r>
    </w:p>
    <w:p w:rsidR="005F4E72" w:rsidRDefault="005F4E72">
      <w:pPr>
        <w:pStyle w:val="ConsPlusNormal"/>
        <w:jc w:val="center"/>
      </w:pPr>
      <w:r>
        <w:t>подлежащих представлению заявителем,</w:t>
      </w:r>
    </w:p>
    <w:p w:rsidR="005F4E72" w:rsidRDefault="005F4E72">
      <w:pPr>
        <w:pStyle w:val="ConsPlusNormal"/>
        <w:jc w:val="center"/>
      </w:pPr>
      <w:r>
        <w:t>способы их получения заявителем,</w:t>
      </w:r>
    </w:p>
    <w:p w:rsidR="005F4E72" w:rsidRDefault="005F4E72">
      <w:pPr>
        <w:pStyle w:val="ConsPlusNormal"/>
        <w:jc w:val="center"/>
      </w:pPr>
      <w:r>
        <w:t>в том числе в электронной форме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ind w:firstLine="540"/>
        <w:jc w:val="both"/>
      </w:pPr>
      <w:bookmarkStart w:id="4" w:name="P236"/>
      <w:bookmarkEnd w:id="4"/>
      <w:r>
        <w:t>20. Для предоставления единовременной денежной выплаты на строительство или приобретение жилого помещения членам семьи погибших (умерших) инвалидов, участников Великой Отечественной войны представляются следующие документы (сведения):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1) соответствующее </w:t>
      </w:r>
      <w:hyperlink w:anchor="P770" w:history="1">
        <w:r>
          <w:rPr>
            <w:color w:val="0000FF"/>
          </w:rPr>
          <w:t>заявление</w:t>
        </w:r>
      </w:hyperlink>
      <w:r>
        <w:t xml:space="preserve"> по форме согласно приложению 1 к настоящему </w:t>
      </w:r>
      <w:r>
        <w:lastRenderedPageBreak/>
        <w:t>Административному регламенту с указанием места жительства, реквизитов счета, открытого в организации (филиале, структурном подразделении) кредитной организации либо реквизиты счета почтового отделения связи для перечисления денежных средств;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2) документ, удостоверяющий личность;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3) документы, подтверждающие полномочия представителя;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4) копия договора купли-продажи жилого помещения (в случае приобретения готового жилого помещения);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5) копия договора участия в долевом строительстве квартиры (в случае приобретения квартиры при участии в долевом строительстве многоквартирного жилого дома).</w:t>
      </w:r>
    </w:p>
    <w:p w:rsidR="005F4E72" w:rsidRDefault="005F4E72">
      <w:pPr>
        <w:pStyle w:val="ConsPlusNormal"/>
        <w:spacing w:before="220"/>
        <w:ind w:firstLine="540"/>
        <w:jc w:val="both"/>
      </w:pPr>
      <w:bookmarkStart w:id="5" w:name="P242"/>
      <w:bookmarkEnd w:id="5"/>
      <w:r>
        <w:t>21. Для предоставления единовременной компенсации части стоимости приобретенного либо приобретаемого жилого помещения членам семей погибших (умерших) инвалидов, участников Великой Отечественной войны представляются следующие документы (сведения):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1) соответствующее </w:t>
      </w:r>
      <w:hyperlink w:anchor="P849" w:history="1">
        <w:r>
          <w:rPr>
            <w:color w:val="0000FF"/>
          </w:rPr>
          <w:t>заявление</w:t>
        </w:r>
      </w:hyperlink>
      <w:r>
        <w:t xml:space="preserve"> по форме согласно приложению 2 к настоящему Административному регламенту с указанием места жительства, реквизитов счета, открытого в организации (филиале, структурном подразделении) кредитной организации либо реквизиты счета почтового отделения связи для перечисления денежных средств;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2) документ, удостоверяющий личность;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3) документы, подтверждающие полномочия представителя;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4) копия договора купли-продажи жилого помещения (в случае приобретения готового жилого помещения);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5) копия договора участия в долевом строительстве квартиры (в случае приобретения квартиры при участии в долевом строительстве многоквартирного жилого дома);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6) копия кредитного договора на приобретение жилого помещения (в случае погашения кредита (основной части кредита), полученного на приобретение жилого помещения (квартиры, комнаты, индивидуального жилого дома или их части) в кредитной организации, в том числе на выплату первоначального взноса по кредиту);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7) копия документа, подтверждающего получение субсидии в соответствии с </w:t>
      </w:r>
      <w:hyperlink r:id="rId28" w:history="1">
        <w:r>
          <w:rPr>
            <w:color w:val="0000FF"/>
          </w:rPr>
          <w:t>подпунктом 4 пункта 1 статьи 21</w:t>
        </w:r>
      </w:hyperlink>
      <w:r>
        <w:t xml:space="preserve"> Федерального закона от 12.01.1995 N 5-ФЗ "О ветеранах".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В случае возникновения права на получение единовременной компенсации у детей погибших (умерших) инвалидов, участников Великой Отечественной войны по основаниям, предусмотренным </w:t>
      </w:r>
      <w:hyperlink r:id="rId29" w:history="1">
        <w:r>
          <w:rPr>
            <w:color w:val="0000FF"/>
          </w:rPr>
          <w:t>частью 4 статьи 1</w:t>
        </w:r>
      </w:hyperlink>
      <w:r>
        <w:t xml:space="preserve"> закона Ненецкого автономного округа от 13.10.2011 N 68-ОЗ "О дополнительной мере социальной поддержки членов семей погибших (умерших) инвалидов, участников Великой Отечественной войны" представляются следующие документы (сведения):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1) документы, установленные настоящим пунктом;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2) копия документа, подтверждающего материнство (отцовство) лица, являющегося членом семьи погибшего (умершего) инвалида, участника Великой Отечественной войны.</w:t>
      </w:r>
    </w:p>
    <w:p w:rsidR="005F4E72" w:rsidRDefault="005F4E72">
      <w:pPr>
        <w:pStyle w:val="ConsPlusNormal"/>
        <w:spacing w:before="220"/>
        <w:ind w:firstLine="540"/>
        <w:jc w:val="both"/>
      </w:pPr>
      <w:bookmarkStart w:id="6" w:name="P253"/>
      <w:bookmarkEnd w:id="6"/>
      <w:r>
        <w:t>22. Для предоставления компенсационных денежных выплат участникам и инвалидам Великой Отечественной войны, постоянно проживающим на территории Ненецкого автономного округа, представляются следующие документы (сведения):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1) соответствующее </w:t>
      </w:r>
      <w:hyperlink w:anchor="P931" w:history="1">
        <w:r>
          <w:rPr>
            <w:color w:val="0000FF"/>
          </w:rPr>
          <w:t>заявление</w:t>
        </w:r>
      </w:hyperlink>
      <w:r>
        <w:t xml:space="preserve"> по форме согласно приложению 3 к настоящему </w:t>
      </w:r>
      <w:r>
        <w:lastRenderedPageBreak/>
        <w:t>Административному регламенту с указанием места жительства;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2) документ, удостоверяющий личность;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3) документы, подтверждающие полномочия представителя;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4) удостоверение, подтверждающее статус участника Великой Отечественной войны.</w:t>
      </w:r>
    </w:p>
    <w:p w:rsidR="005F4E72" w:rsidRDefault="005F4E72">
      <w:pPr>
        <w:pStyle w:val="ConsPlusNormal"/>
        <w:spacing w:before="220"/>
        <w:ind w:firstLine="540"/>
        <w:jc w:val="both"/>
      </w:pPr>
      <w:bookmarkStart w:id="7" w:name="P258"/>
      <w:bookmarkEnd w:id="7"/>
      <w:r>
        <w:t>23. Для предоставления единовременной денежной выплаты ко Дню Победы участникам (инвалидам) Великой Отечественной войны, проживающим на территории Ненецкого автономного округа, представляются следующие документы (сведения):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1) соответствующее </w:t>
      </w:r>
      <w:hyperlink w:anchor="P1007" w:history="1">
        <w:r>
          <w:rPr>
            <w:color w:val="0000FF"/>
          </w:rPr>
          <w:t>заявление</w:t>
        </w:r>
      </w:hyperlink>
      <w:r>
        <w:t xml:space="preserve"> по форме согласно приложению 4 к настоящему Административному регламенту с указанием места жительства, реквизитов счета, открытого в организации (филиале, структурном подразделении) кредитной организации либо реквизиты счета почтового отделения связи для перечисления денежных средств;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2) документ, удостоверяющий личность;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3) документы, подтверждающие полномочия представителя;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4) удостоверение, подтверждающее статус участника Великой Отечественной войны.</w:t>
      </w:r>
    </w:p>
    <w:p w:rsidR="005F4E72" w:rsidRDefault="005F4E72">
      <w:pPr>
        <w:pStyle w:val="ConsPlusNormal"/>
        <w:spacing w:before="220"/>
        <w:ind w:firstLine="540"/>
        <w:jc w:val="both"/>
      </w:pPr>
      <w:bookmarkStart w:id="8" w:name="P263"/>
      <w:bookmarkEnd w:id="8"/>
      <w:r>
        <w:t>24. Для предоставления единовременной денежной выплаты ко Дню Победы вдовам (вдовцам) погибших (умерших) участников Великой отечественной войны, не вступившим в повторный брак, представляются следующие документы (сведения):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1) соответствующее </w:t>
      </w:r>
      <w:hyperlink w:anchor="P1082" w:history="1">
        <w:r>
          <w:rPr>
            <w:color w:val="0000FF"/>
          </w:rPr>
          <w:t>заявление</w:t>
        </w:r>
      </w:hyperlink>
      <w:r>
        <w:t xml:space="preserve"> по форме согласно приложению 5 к настоящему Административному регламенту с указанием места жительства, реквизитов счета, открытого в организации (филиале, структурном подразделении) кредитной организации либо реквизиты счета почтового отделения связи для перечисления денежных средств;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2) документ, удостоверяющий личность;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3) документы, подтверждающие полномочия представителя;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4) удостоверения установленного образца, подтверждающее статус гражданина.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center"/>
        <w:outlineLvl w:val="2"/>
      </w:pPr>
      <w:r>
        <w:t>Исчерпывающий перечень документов,</w:t>
      </w:r>
    </w:p>
    <w:p w:rsidR="005F4E72" w:rsidRDefault="005F4E72">
      <w:pPr>
        <w:pStyle w:val="ConsPlusNormal"/>
        <w:jc w:val="center"/>
      </w:pPr>
      <w:r>
        <w:t>необходимых в соответствии с нормативными</w:t>
      </w:r>
    </w:p>
    <w:p w:rsidR="005F4E72" w:rsidRDefault="005F4E72">
      <w:pPr>
        <w:pStyle w:val="ConsPlusNormal"/>
        <w:jc w:val="center"/>
      </w:pPr>
      <w:r>
        <w:t>правовыми актами для предоставления</w:t>
      </w:r>
    </w:p>
    <w:p w:rsidR="005F4E72" w:rsidRDefault="005F4E72">
      <w:pPr>
        <w:pStyle w:val="ConsPlusNormal"/>
        <w:jc w:val="center"/>
      </w:pPr>
      <w:r>
        <w:t>государственной услуги, которые находятся</w:t>
      </w:r>
    </w:p>
    <w:p w:rsidR="005F4E72" w:rsidRDefault="005F4E72">
      <w:pPr>
        <w:pStyle w:val="ConsPlusNormal"/>
        <w:jc w:val="center"/>
      </w:pPr>
      <w:r>
        <w:t>в распоряжении государственных органов,</w:t>
      </w:r>
    </w:p>
    <w:p w:rsidR="005F4E72" w:rsidRDefault="005F4E72">
      <w:pPr>
        <w:pStyle w:val="ConsPlusNormal"/>
        <w:jc w:val="center"/>
      </w:pPr>
      <w:r>
        <w:t>участвующих в предоставлении государственной</w:t>
      </w:r>
    </w:p>
    <w:p w:rsidR="005F4E72" w:rsidRDefault="005F4E72">
      <w:pPr>
        <w:pStyle w:val="ConsPlusNormal"/>
        <w:jc w:val="center"/>
      </w:pPr>
      <w:r>
        <w:t>услуги, и которые заявитель вправе представить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ind w:firstLine="540"/>
        <w:jc w:val="both"/>
      </w:pPr>
      <w:bookmarkStart w:id="9" w:name="P277"/>
      <w:bookmarkEnd w:id="9"/>
      <w:r>
        <w:t>25. Для предоставления государственной услуги необходимы следующие документы (сведения), которые находятся в распоряжении: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1) МВД РФ - документы, содержащие сведения: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о регистрации заявителя по месту жительства гражданина Российской Федерации;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о действительности (недействительности) паспорта гражданина Российской Федерации;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2) Росреестра - документы, содержащие сведения: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lastRenderedPageBreak/>
        <w:t>выписка из Единого государственного реестра прав на недвижимое имущество и сделок с ним о правах;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3) ЗАГС - документы, содержащие сведения: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о государственной регистрации актов гражданского состояния.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26. Запрещается требовать от заявителя: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2) представления документов и информации, которые находятся в распоряжении органов, предоставляющих государственную услугу, иных государственных органов, органов местного самоуправления и организаций,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Заявитель вправе представить указанные в </w:t>
      </w:r>
      <w:hyperlink w:anchor="P236" w:history="1">
        <w:r>
          <w:rPr>
            <w:color w:val="0000FF"/>
          </w:rPr>
          <w:t>пунктах 20</w:t>
        </w:r>
      </w:hyperlink>
      <w:r>
        <w:t xml:space="preserve"> - </w:t>
      </w:r>
      <w:hyperlink w:anchor="P258" w:history="1">
        <w:r>
          <w:rPr>
            <w:color w:val="0000FF"/>
          </w:rPr>
          <w:t>23</w:t>
        </w:r>
      </w:hyperlink>
      <w:r>
        <w:t xml:space="preserve"> настоящего Административного регламента документы по собственной инициативе.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Непредставление заявителем указанных документов не является основанием для отказа заявителю в предоставлении услуги.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center"/>
        <w:outlineLvl w:val="2"/>
      </w:pPr>
      <w:r>
        <w:t>Исчерпывающий перечень оснований</w:t>
      </w:r>
    </w:p>
    <w:p w:rsidR="005F4E72" w:rsidRDefault="005F4E72">
      <w:pPr>
        <w:pStyle w:val="ConsPlusNormal"/>
        <w:jc w:val="center"/>
      </w:pPr>
      <w:r>
        <w:t>для отказа в приеме документов,</w:t>
      </w:r>
    </w:p>
    <w:p w:rsidR="005F4E72" w:rsidRDefault="005F4E72">
      <w:pPr>
        <w:pStyle w:val="ConsPlusNormal"/>
        <w:jc w:val="center"/>
      </w:pPr>
      <w:r>
        <w:t>необходимых для предоставления</w:t>
      </w:r>
    </w:p>
    <w:p w:rsidR="005F4E72" w:rsidRDefault="005F4E72">
      <w:pPr>
        <w:pStyle w:val="ConsPlusNormal"/>
        <w:jc w:val="center"/>
      </w:pPr>
      <w:r>
        <w:t>государственной услуги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ind w:firstLine="540"/>
        <w:jc w:val="both"/>
      </w:pPr>
      <w:r>
        <w:t>27. Основания для отказа в приеме документов, необходимых для предоставления государственной услуги, не предусмотрены.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center"/>
        <w:outlineLvl w:val="2"/>
      </w:pPr>
      <w:r>
        <w:t>Исчерпывающий перечень оснований</w:t>
      </w:r>
    </w:p>
    <w:p w:rsidR="005F4E72" w:rsidRDefault="005F4E72">
      <w:pPr>
        <w:pStyle w:val="ConsPlusNormal"/>
        <w:jc w:val="center"/>
      </w:pPr>
      <w:r>
        <w:t>для приостановления предоставления</w:t>
      </w:r>
    </w:p>
    <w:p w:rsidR="005F4E72" w:rsidRDefault="005F4E72">
      <w:pPr>
        <w:pStyle w:val="ConsPlusNormal"/>
        <w:jc w:val="center"/>
      </w:pPr>
      <w:r>
        <w:t>государственной услуги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ind w:firstLine="540"/>
        <w:jc w:val="both"/>
      </w:pPr>
      <w:r>
        <w:t>28. Основания для приостановления предоставления государственной услуги не предусмотрены.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center"/>
        <w:outlineLvl w:val="2"/>
      </w:pPr>
      <w:r>
        <w:t>Исчерпывающий перечень оснований для отказа</w:t>
      </w:r>
    </w:p>
    <w:p w:rsidR="005F4E72" w:rsidRDefault="005F4E72">
      <w:pPr>
        <w:pStyle w:val="ConsPlusNormal"/>
        <w:jc w:val="center"/>
      </w:pPr>
      <w:r>
        <w:t>в предоставлении государственной услуги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ind w:firstLine="540"/>
        <w:jc w:val="both"/>
      </w:pPr>
      <w:bookmarkStart w:id="10" w:name="P307"/>
      <w:bookmarkEnd w:id="10"/>
      <w:r>
        <w:t>29. В предоставлении единовременной денежной выплаты на строительство или приобретение жилого помещения членам семьи погибших (умерших) инвалидов, участников Великой Отечественной войны отказывается по следующим основаниям: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1) несоответствие заявителя требованиям, установленным </w:t>
      </w:r>
      <w:hyperlink w:anchor="P66" w:history="1">
        <w:r>
          <w:rPr>
            <w:color w:val="0000FF"/>
          </w:rPr>
          <w:t>пунктом 3</w:t>
        </w:r>
      </w:hyperlink>
      <w:r>
        <w:t xml:space="preserve"> настоящего Административного регламента;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2) непредоставление гражданином одного или нескольких документов, предусмотренных </w:t>
      </w:r>
      <w:hyperlink w:anchor="P236" w:history="1">
        <w:r>
          <w:rPr>
            <w:color w:val="0000FF"/>
          </w:rPr>
          <w:t>пунктом 20</w:t>
        </w:r>
      </w:hyperlink>
      <w:r>
        <w:t xml:space="preserve"> настоящего Административного регламента, за исключением сведений, которые Учреждение самостоятельно запрашивает в уполномоченных органах.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30. В предоставлении единовременной компенсации части стоимости приобретенного либо приобретаемого жилого помещения членам семей погибших (умерших) инвалидов, участников </w:t>
      </w:r>
      <w:r>
        <w:lastRenderedPageBreak/>
        <w:t>Великой Отечественной войны отказывается по следующим основаниям: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1) несоответствие заявителя требованиям, установленным </w:t>
      </w:r>
      <w:hyperlink w:anchor="P66" w:history="1">
        <w:r>
          <w:rPr>
            <w:color w:val="0000FF"/>
          </w:rPr>
          <w:t>пунктом 3</w:t>
        </w:r>
      </w:hyperlink>
      <w:r>
        <w:t xml:space="preserve"> настоящего административного регламента;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2) непредоставление гражданином одного или нескольких документов, предусмотренных </w:t>
      </w:r>
      <w:hyperlink w:anchor="P242" w:history="1">
        <w:r>
          <w:rPr>
            <w:color w:val="0000FF"/>
          </w:rPr>
          <w:t>пунктом 21</w:t>
        </w:r>
      </w:hyperlink>
      <w:r>
        <w:t xml:space="preserve"> настоящего Административного регламента, за исключением сведений, которые Учреждение самостоятельно запрашивает в уполномоченных органах;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3) предоставление заявителем заведомо недостоверной информации.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31. В предоставлении компенсационных денежных выплат участникам и инвалидам Великой Отечественной войны, постоянно проживающим на территории Ненецкого автономного округа, отказывается по следующим основаниям: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1) несоответствие заявителя требованиям, установленным </w:t>
      </w:r>
      <w:hyperlink w:anchor="P66" w:history="1">
        <w:r>
          <w:rPr>
            <w:color w:val="0000FF"/>
          </w:rPr>
          <w:t>пунктом 3</w:t>
        </w:r>
      </w:hyperlink>
      <w:r>
        <w:t xml:space="preserve"> настоящего административного регламента;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2) непредоставление гражданином одного или нескольких документов, предусмотренных </w:t>
      </w:r>
      <w:hyperlink w:anchor="P253" w:history="1">
        <w:r>
          <w:rPr>
            <w:color w:val="0000FF"/>
          </w:rPr>
          <w:t>пунктом 22</w:t>
        </w:r>
      </w:hyperlink>
      <w:r>
        <w:t xml:space="preserve"> настоящего Административного регламента, за исключением сведений, которые Учреждение самостоятельно запрашивает в уполномоченных органах.</w:t>
      </w:r>
    </w:p>
    <w:p w:rsidR="005F4E72" w:rsidRDefault="005F4E7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F4E7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F4E72" w:rsidRDefault="005F4E72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5F4E72" w:rsidRDefault="005F4E72">
            <w:pPr>
              <w:pStyle w:val="ConsPlusNormal"/>
              <w:jc w:val="both"/>
            </w:pPr>
            <w:r>
              <w:rPr>
                <w:color w:val="392C69"/>
              </w:rPr>
              <w:t>Нумерация пунктов дана в соответствии с официальным текстом документа.</w:t>
            </w:r>
          </w:p>
        </w:tc>
      </w:tr>
    </w:tbl>
    <w:p w:rsidR="005F4E72" w:rsidRDefault="005F4E72">
      <w:pPr>
        <w:pStyle w:val="ConsPlusNormal"/>
        <w:spacing w:before="280"/>
        <w:ind w:firstLine="540"/>
        <w:jc w:val="both"/>
      </w:pPr>
      <w:r>
        <w:t>31. В предоставлении единовременной денежной выплаты ко Дню Победы участникам (инвалидам) Великой Отечественной войны, проживающим на территории Ненецкого автономного округа, отказывается по следующим основаниям: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1) несоответствие заявителя требованиям, установленным </w:t>
      </w:r>
      <w:hyperlink w:anchor="P66" w:history="1">
        <w:r>
          <w:rPr>
            <w:color w:val="0000FF"/>
          </w:rPr>
          <w:t>пунктом 3</w:t>
        </w:r>
      </w:hyperlink>
      <w:r>
        <w:t xml:space="preserve"> настоящего Административного регламента;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2) непредоставление гражданином одного или нескольких документов, предусмотренных </w:t>
      </w:r>
      <w:hyperlink w:anchor="P258" w:history="1">
        <w:r>
          <w:rPr>
            <w:color w:val="0000FF"/>
          </w:rPr>
          <w:t>пунктом 23</w:t>
        </w:r>
      </w:hyperlink>
      <w:r>
        <w:t xml:space="preserve"> настоящего Административного регламента, за исключением сведений, которые Учреждение самостоятельно запрашивает в уполномоченных органах.</w:t>
      </w:r>
    </w:p>
    <w:p w:rsidR="005F4E72" w:rsidRDefault="005F4E72">
      <w:pPr>
        <w:pStyle w:val="ConsPlusNormal"/>
        <w:spacing w:before="220"/>
        <w:ind w:firstLine="540"/>
        <w:jc w:val="both"/>
      </w:pPr>
      <w:bookmarkStart w:id="11" w:name="P322"/>
      <w:bookmarkEnd w:id="11"/>
      <w:r>
        <w:t>32. В предоставлении единовременной денежной выплаты ко Дню Победы вдовам (вдовцам) погибших (умерших) участников Великой отечественной войны, не вступившим в повторный брак, отказывается по следующим основаниям: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1) несоответствие заявителя требованиям, установленным </w:t>
      </w:r>
      <w:hyperlink w:anchor="P66" w:history="1">
        <w:r>
          <w:rPr>
            <w:color w:val="0000FF"/>
          </w:rPr>
          <w:t>пунктом 3</w:t>
        </w:r>
      </w:hyperlink>
      <w:r>
        <w:t xml:space="preserve"> настоящего Административного регламента;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2) непредоставление гражданином одного или нескольких документов, предусмотренных </w:t>
      </w:r>
      <w:hyperlink w:anchor="P263" w:history="1">
        <w:r>
          <w:rPr>
            <w:color w:val="0000FF"/>
          </w:rPr>
          <w:t>пунктом 24</w:t>
        </w:r>
      </w:hyperlink>
      <w:r>
        <w:t xml:space="preserve"> настоящего Административного регламента, за исключением сведений, которые Учреждение самостоятельно запрашивает в уполномоченных органах.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center"/>
        <w:outlineLvl w:val="2"/>
      </w:pPr>
      <w:r>
        <w:t>Перечень услуг, которые являются необходимыми</w:t>
      </w:r>
    </w:p>
    <w:p w:rsidR="005F4E72" w:rsidRDefault="005F4E72">
      <w:pPr>
        <w:pStyle w:val="ConsPlusNormal"/>
        <w:jc w:val="center"/>
      </w:pPr>
      <w:r>
        <w:t>и обязательными для предоставления государственной</w:t>
      </w:r>
    </w:p>
    <w:p w:rsidR="005F4E72" w:rsidRDefault="005F4E72">
      <w:pPr>
        <w:pStyle w:val="ConsPlusNormal"/>
        <w:jc w:val="center"/>
      </w:pPr>
      <w:r>
        <w:t>услуги, в том числе сведения о документе (документах),</w:t>
      </w:r>
    </w:p>
    <w:p w:rsidR="005F4E72" w:rsidRDefault="005F4E72">
      <w:pPr>
        <w:pStyle w:val="ConsPlusNormal"/>
        <w:jc w:val="center"/>
      </w:pPr>
      <w:r>
        <w:t>выдаваемом (выдаваемых) организациями, участвующих</w:t>
      </w:r>
    </w:p>
    <w:p w:rsidR="005F4E72" w:rsidRDefault="005F4E72">
      <w:pPr>
        <w:pStyle w:val="ConsPlusNormal"/>
        <w:jc w:val="center"/>
      </w:pPr>
      <w:r>
        <w:t>в предоставлении государственной услуги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ind w:firstLine="540"/>
        <w:jc w:val="both"/>
      </w:pPr>
      <w:r>
        <w:t xml:space="preserve">33. При предоставлении государственной услуги оказание иных услуг, необходимых и обязательных для предоставления государственной услуги, а также участие иных организаций в </w:t>
      </w:r>
      <w:r>
        <w:lastRenderedPageBreak/>
        <w:t>предоставлении государственной услуги не осуществляется.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center"/>
        <w:outlineLvl w:val="2"/>
      </w:pPr>
      <w:r>
        <w:t>Порядок, размер и основания взимания</w:t>
      </w:r>
    </w:p>
    <w:p w:rsidR="005F4E72" w:rsidRDefault="005F4E72">
      <w:pPr>
        <w:pStyle w:val="ConsPlusNormal"/>
        <w:jc w:val="center"/>
      </w:pPr>
      <w:r>
        <w:t>государственной пошлины или иной платы,</w:t>
      </w:r>
    </w:p>
    <w:p w:rsidR="005F4E72" w:rsidRDefault="005F4E72">
      <w:pPr>
        <w:pStyle w:val="ConsPlusNormal"/>
        <w:jc w:val="center"/>
      </w:pPr>
      <w:r>
        <w:t>взимаемой за предоставление государственной услуги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ind w:firstLine="540"/>
        <w:jc w:val="both"/>
      </w:pPr>
      <w:r>
        <w:t>34. Взимание с заявителя государственной пошлины или иной платы за предоставление государственной услуги не предусмотрено.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center"/>
        <w:outlineLvl w:val="2"/>
      </w:pPr>
      <w:r>
        <w:t>Порядок, размер и основания взимания платы</w:t>
      </w:r>
    </w:p>
    <w:p w:rsidR="005F4E72" w:rsidRDefault="005F4E72">
      <w:pPr>
        <w:pStyle w:val="ConsPlusNormal"/>
        <w:jc w:val="center"/>
      </w:pPr>
      <w:r>
        <w:t>за предоставление услуг, которые</w:t>
      </w:r>
    </w:p>
    <w:p w:rsidR="005F4E72" w:rsidRDefault="005F4E72">
      <w:pPr>
        <w:pStyle w:val="ConsPlusNormal"/>
        <w:jc w:val="center"/>
      </w:pPr>
      <w:r>
        <w:t>являются необходимыми и обязательными</w:t>
      </w:r>
    </w:p>
    <w:p w:rsidR="005F4E72" w:rsidRDefault="005F4E72">
      <w:pPr>
        <w:pStyle w:val="ConsPlusNormal"/>
        <w:jc w:val="center"/>
      </w:pPr>
      <w:r>
        <w:t>для предоставления государственной услуги,</w:t>
      </w:r>
    </w:p>
    <w:p w:rsidR="005F4E72" w:rsidRDefault="005F4E72">
      <w:pPr>
        <w:pStyle w:val="ConsPlusNormal"/>
        <w:jc w:val="center"/>
      </w:pPr>
      <w:r>
        <w:t>включая информацию о методике</w:t>
      </w:r>
    </w:p>
    <w:p w:rsidR="005F4E72" w:rsidRDefault="005F4E72">
      <w:pPr>
        <w:pStyle w:val="ConsPlusNormal"/>
        <w:jc w:val="center"/>
      </w:pPr>
      <w:r>
        <w:t>расчета размера такой платы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ind w:firstLine="540"/>
        <w:jc w:val="both"/>
      </w:pPr>
      <w:r>
        <w:t>35. Взимание с заявителя платы за предоставление услуг, которые являются необходимыми и обязательными для предоставления государственной услуги, не предусмотрено.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center"/>
        <w:outlineLvl w:val="2"/>
      </w:pPr>
      <w:r>
        <w:t>Максимальный срок ожидания</w:t>
      </w:r>
    </w:p>
    <w:p w:rsidR="005F4E72" w:rsidRDefault="005F4E72">
      <w:pPr>
        <w:pStyle w:val="ConsPlusNormal"/>
        <w:jc w:val="center"/>
      </w:pPr>
      <w:r>
        <w:t>в очереди при подаче запроса о предоставлении</w:t>
      </w:r>
    </w:p>
    <w:p w:rsidR="005F4E72" w:rsidRDefault="005F4E72">
      <w:pPr>
        <w:pStyle w:val="ConsPlusNormal"/>
        <w:jc w:val="center"/>
      </w:pPr>
      <w:r>
        <w:t>государственной услуги и при получении</w:t>
      </w:r>
    </w:p>
    <w:p w:rsidR="005F4E72" w:rsidRDefault="005F4E72">
      <w:pPr>
        <w:pStyle w:val="ConsPlusNormal"/>
        <w:jc w:val="center"/>
      </w:pPr>
      <w:r>
        <w:t>результата предоставления государственной услуги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ind w:firstLine="540"/>
        <w:jc w:val="both"/>
      </w:pPr>
      <w:r>
        <w:t>36. Максимальный срок ожидания в очереди при подаче заявителем заявления о предоставлении государственной услуги и при получении результата государственной услуги не должен превышать 15 минут.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center"/>
        <w:outlineLvl w:val="2"/>
      </w:pPr>
      <w:r>
        <w:t>Срок и порядок регистрации заявления</w:t>
      </w:r>
    </w:p>
    <w:p w:rsidR="005F4E72" w:rsidRDefault="005F4E72">
      <w:pPr>
        <w:pStyle w:val="ConsPlusNormal"/>
        <w:jc w:val="center"/>
      </w:pPr>
      <w:r>
        <w:t>заявителя о предоставлении государственной</w:t>
      </w:r>
    </w:p>
    <w:p w:rsidR="005F4E72" w:rsidRDefault="005F4E72">
      <w:pPr>
        <w:pStyle w:val="ConsPlusNormal"/>
        <w:jc w:val="center"/>
      </w:pPr>
      <w:r>
        <w:t>услуги, в том числе в электронной форме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ind w:firstLine="540"/>
        <w:jc w:val="both"/>
      </w:pPr>
      <w:r>
        <w:t>37. Заявление заявителя о предоставлении государственной услуги регистрируется в день его поступления в Учреждение или МФЦ.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center"/>
        <w:outlineLvl w:val="2"/>
      </w:pPr>
      <w:r>
        <w:t>Требования к помещениям, в которых</w:t>
      </w:r>
    </w:p>
    <w:p w:rsidR="005F4E72" w:rsidRDefault="005F4E72">
      <w:pPr>
        <w:pStyle w:val="ConsPlusNormal"/>
        <w:jc w:val="center"/>
      </w:pPr>
      <w:r>
        <w:t>предоставляется государственная услуга,</w:t>
      </w:r>
    </w:p>
    <w:p w:rsidR="005F4E72" w:rsidRDefault="005F4E72">
      <w:pPr>
        <w:pStyle w:val="ConsPlusNormal"/>
        <w:jc w:val="center"/>
      </w:pPr>
      <w:r>
        <w:t>к месту ожидания, приема заявителей,</w:t>
      </w:r>
    </w:p>
    <w:p w:rsidR="005F4E72" w:rsidRDefault="005F4E72">
      <w:pPr>
        <w:pStyle w:val="ConsPlusNormal"/>
        <w:jc w:val="center"/>
      </w:pPr>
      <w:r>
        <w:t>размещению и оформлению визуальной,</w:t>
      </w:r>
    </w:p>
    <w:p w:rsidR="005F4E72" w:rsidRDefault="005F4E72">
      <w:pPr>
        <w:pStyle w:val="ConsPlusNormal"/>
        <w:jc w:val="center"/>
      </w:pPr>
      <w:r>
        <w:t>текстовой и мультимедийной информации</w:t>
      </w:r>
    </w:p>
    <w:p w:rsidR="005F4E72" w:rsidRDefault="005F4E72">
      <w:pPr>
        <w:pStyle w:val="ConsPlusNormal"/>
        <w:jc w:val="center"/>
      </w:pPr>
      <w:r>
        <w:t>о порядке предоставления таких услуг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ind w:firstLine="540"/>
        <w:jc w:val="both"/>
      </w:pPr>
      <w:r>
        <w:t>38. Центральный вход в здание, в котором расположено Учреждение, оборудован информационной табличкой (вывеской), содержащей информацию о наименовании Учреждения, месте его нахождения и графике работы.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Вход в здание, в котором расположено Учреждение,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инвалидных колясок.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В случае расположения Учреждения на втором этаже и выше, здание оснащается лифтом, эскалатором или иными автоматическими устройствами, обеспечивающими беспрепятственное перемещение инвалидов.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lastRenderedPageBreak/>
        <w:t>Перед зданием имеются парковочные места, предназначенные для размещения транспортных средств заявителей, в том числе для размещения специальных транспортных средств инвалидов. Количество парковочных мест определяется исходя из фактической нагрузки и возможностей для их размещения перед зданием, но не может составлять менее трех парковочных мест.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39. При предоставлении государственной услуги для лиц с ограниченными возможностями должны быть обеспечены: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1) условия беспрепятственного доступа к зданию, помещению, в котором предоставляется государственная услуга, а также для беспрепятственного пользования транспортом, средствами связи и информации;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2) возможность самостоятельного передвижения по территории, на которой расположены здания, помещения, в которых предоставляется государственная услуга, а также входа в такие объекты и выхода их них;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3) условия посадки в транспортное средство и высадки из него, в том числе с использованием кресла-коляски;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4) сопровождение инвалидов, имеющих стойкие расстройства функции зрения и самостоятельного передвижения;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5)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предоставляется государственная услуга, с учетом ограничений их жизнедеятельности;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6)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7) допуск сурдопереводчика и тифлосурдопереводчика;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8) допуск собаки-проводника на объекты (здания, помещения), в которых предоставляется государственная услуга;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9) оказание инвалидам помощи в преодолении барьеров, мешающих получению ими государственной услуги наравне с другими лицами.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40. Вход в здание осуществляется свободно.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В случае невозможности полностью приспособить здание, помещение с учетом потребности инвалида ему обеспечивается доступ к месту предоставления государственной услуги, либо когда это возможно, ее предоставление по месту жительства инвалида или в дистанционном режиме.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41. Места для предоставления государственной услуги должны соответствовать Санитарно-эпидемиологическим правилам и нормативам "Гигиенические требования к персональным электронно-вычислительным машинам и организации работы. </w:t>
      </w:r>
      <w:hyperlink r:id="rId30" w:history="1">
        <w:r>
          <w:rPr>
            <w:color w:val="0000FF"/>
          </w:rPr>
          <w:t>СанПиН</w:t>
        </w:r>
      </w:hyperlink>
      <w:r>
        <w:t xml:space="preserve"> 2.2.2/2.4.1340-03".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42. Помещения, в которых осуществляется предоставление государственной услуги, должны быть оборудованы: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1) противопожарной системой и средствами пожаротушения;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2) системой оповещения о возникновении чрезвычайной ситуации.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43. Специалист Учреждения осуществляет прием заявителей в кабинете, предназначенном </w:t>
      </w:r>
      <w:r>
        <w:lastRenderedPageBreak/>
        <w:t>для работы специалиста Учреждения (далее - кабинет приема).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Кабинет приема должен быть оборудован информационной табличкой (вывеской) с указанием: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1) номера кабинета;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2) фамилии, имени, отчества (последнее при наличии) и должности специалиста.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44. Места ожидания для заявителей, места для заполнения заявлений должны соответствовать комфортным условиям для заявителей.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Места ожидания для заявителей в очереди на предоставление или получение документов должны быть оборудованы стульями (кресельными секциями, скамьями, банкетками). Количество мест ожидания определяется исходя из фактической нагрузки и возможностей для их размещения в здании, но не может составлять менее трех мест.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Места для заполнения заявлений о предоставлении государственной услуги оборудуются столами и шариковыми ручками, количество мест для заполнения заявлений определяется исходя из фактической нагрузки и возможностей для их размещения в здании, но не может составлять менее трех мест.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45. Места для информирования, предназначенные для ознакомления заявителей с информационными материалами, оборудуются информационными стендами.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46. На информационных стендах размещается следующая информация: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1) извлечения из нормативных правовых актов, регулирующих порядок предоставления государственной услуги;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2) текст Административного регламента предоставления государственной услуги;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3) перечень документов, представление которых необходимо для предоставления мер социальной поддержки, и требования, предъявляемые к этим документам;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4) образцы оформления документов, представление которых необходимо для получения государственной услуги;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5) место нахождения, график работы, номера телефонов, адрес официального сайта Учреждения в сети "Интернет", адрес электронной почты Учреждения;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6) условия и порядок получения информации о предоставлении государственной услуги от Учреждения;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7) номера кабинетов, фамилии, имена, отчества (последнее при наличии) и должности сотрудников, осуществляющих предоставление государственной услуги, и график приема ими заявителей;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8) информация о предоставлении государственной услуги в целом и выполнения отдельных административных процедур, предусмотренных Административным регламентом;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9) порядок обжалования действий (бездействия) специалистов Учреждения, участвующих в предоставлении государственной услуги, а также принятых ими решений о ходе предоставления государственной услуги.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center"/>
        <w:outlineLvl w:val="2"/>
      </w:pPr>
      <w:r>
        <w:t>Показатели доступности и</w:t>
      </w:r>
    </w:p>
    <w:p w:rsidR="005F4E72" w:rsidRDefault="005F4E72">
      <w:pPr>
        <w:pStyle w:val="ConsPlusNormal"/>
        <w:jc w:val="center"/>
      </w:pPr>
      <w:r>
        <w:t>качества государственной услуги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ind w:firstLine="540"/>
        <w:jc w:val="both"/>
      </w:pPr>
      <w:r>
        <w:t>47. Основными показателями доступности и качества государственной услуги являются: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1) открытость и полнота информации для заявителей о порядке и сроках предоставления государственной услуги;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2) соблюдение стандарта предоставления государственной услуги;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3) доля обоснованных жалоб заявителей на действия (бездействие) и решения, осуществляемые (принимаемые) в ходе предоставления государственной услуги, - не более 5 процентов от общего количества жалоб заявителей на действия (бездействие) и решения, осуществляемые (принимаемые) в ходе предоставления государственной услуги;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4) доступность обращения за предоставлением государственной услуги, в том числе для лиц с ограниченными возможностями здоровья;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5) предоставление возможности получения информации о ходе предоставления государственной услуги, в том числе с использованием Регионального портала;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6) количество взаимодействий заявителя со специалистами при предоставлении государственной услуги и их продолжительность определены Административным регламентом.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center"/>
        <w:outlineLvl w:val="2"/>
      </w:pPr>
      <w:r>
        <w:t>Иные требования, в том числе</w:t>
      </w:r>
    </w:p>
    <w:p w:rsidR="005F4E72" w:rsidRDefault="005F4E72">
      <w:pPr>
        <w:pStyle w:val="ConsPlusNormal"/>
        <w:jc w:val="center"/>
      </w:pPr>
      <w:r>
        <w:t>учитывающие особенности предоставления</w:t>
      </w:r>
    </w:p>
    <w:p w:rsidR="005F4E72" w:rsidRDefault="005F4E72">
      <w:pPr>
        <w:pStyle w:val="ConsPlusNormal"/>
        <w:jc w:val="center"/>
      </w:pPr>
      <w:r>
        <w:t>государственной услуги в многофункциональных</w:t>
      </w:r>
    </w:p>
    <w:p w:rsidR="005F4E72" w:rsidRDefault="005F4E72">
      <w:pPr>
        <w:pStyle w:val="ConsPlusNormal"/>
        <w:jc w:val="center"/>
      </w:pPr>
      <w:r>
        <w:t>центрах предоставления государственных</w:t>
      </w:r>
    </w:p>
    <w:p w:rsidR="005F4E72" w:rsidRDefault="005F4E72">
      <w:pPr>
        <w:pStyle w:val="ConsPlusNormal"/>
        <w:jc w:val="center"/>
      </w:pPr>
      <w:r>
        <w:t>и муниципальных услуг и особенности</w:t>
      </w:r>
    </w:p>
    <w:p w:rsidR="005F4E72" w:rsidRDefault="005F4E72">
      <w:pPr>
        <w:pStyle w:val="ConsPlusNormal"/>
        <w:jc w:val="center"/>
      </w:pPr>
      <w:r>
        <w:t>предоставления государственной услуги</w:t>
      </w:r>
    </w:p>
    <w:p w:rsidR="005F4E72" w:rsidRDefault="005F4E72">
      <w:pPr>
        <w:pStyle w:val="ConsPlusNormal"/>
        <w:jc w:val="center"/>
      </w:pPr>
      <w:r>
        <w:t>в электронной форме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ind w:firstLine="540"/>
        <w:jc w:val="both"/>
      </w:pPr>
      <w:r>
        <w:t>48. Предоставление государственной услуги в многофункциональном центре предоставления государственных и муниципальных услуг осуществляется в соответствии с соглашением о взаимодействии, заключенным между МФЦ и Учреждением.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49. Предоставление государственной услуги в электронной форме осуществляется с использованием Регионального портала.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50. В целях направления заявителем заявления о предоставлении государственной услуги и необходимых документов в Учреждение в электронном виде для приема и регистрации в Учреждении заявления и иных документов, необходимых для предоставления государственной услуги необходимо использование усиленной квалифицированной электронной подписи.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51. Доверенность, подтверждающая полномочие на обращение за получением государственной услуги, выданная организацией, удостоверяется усиленной квалифицированной электронной подписью правомочного должностного лица организации, а доверенность, выданная физическим лицом, - усиленной квалифицированной электронной подписью нотариуса.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52. Копии документов, прилагаемых к заявлению, в отношении которых Административным регламентом не установлено требование о нотариальном свидетельствовании, подписываются простой электронной подписью заявителя. Для подписания таких документов допускается использование усиленной квалифицированной электронной подписи.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53. При предоставлении государственной услуги заявителю в электронном виде доступны следующие действия: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1) получение информации о порядке и сроках предоставления государственной услуги - на </w:t>
      </w:r>
      <w:r>
        <w:lastRenderedPageBreak/>
        <w:t>Едином портале, на Региональном портале;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2) запись на прием в Учреждение, многофункциональный центр предоставления государственных и муниципальных услуг для подачи заявления о предоставлении государственной услуги - на Региональном портале;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3) формирование заявления - на Региональном портале;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4) прием и регистрация заявления о предоставлении государственной услуги и иных документов, необходимых для предоставления услуги - на Региональном портале;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5) получение результата предоставления услуги - на Региональном портале;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6) получение сведений о ходе выполнения запроса - на Региональном портале;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7) осуществление оценки качества предоставления услуги - на Региональном портале, специализированном сайте "Ваш Контроль" (vashkontrol.ru);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8) досудебное (внесудебное) обжалование решений и действий (бездействия) Учреждения, должностного лица Учреждения либо государственного служащего - на портале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(do.gosuslugi.ru).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center"/>
        <w:outlineLvl w:val="1"/>
      </w:pPr>
      <w:bookmarkStart w:id="12" w:name="P442"/>
      <w:bookmarkEnd w:id="12"/>
      <w:r>
        <w:t>Раздел III</w:t>
      </w:r>
    </w:p>
    <w:p w:rsidR="005F4E72" w:rsidRDefault="005F4E72">
      <w:pPr>
        <w:pStyle w:val="ConsPlusNormal"/>
        <w:jc w:val="center"/>
      </w:pPr>
      <w:r>
        <w:t>Состав, последовательность и сроки выполнения</w:t>
      </w:r>
    </w:p>
    <w:p w:rsidR="005F4E72" w:rsidRDefault="005F4E72">
      <w:pPr>
        <w:pStyle w:val="ConsPlusNormal"/>
        <w:jc w:val="center"/>
      </w:pPr>
      <w:r>
        <w:t>административных процедур (действий), требования к порядку</w:t>
      </w:r>
    </w:p>
    <w:p w:rsidR="005F4E72" w:rsidRDefault="005F4E72">
      <w:pPr>
        <w:pStyle w:val="ConsPlusNormal"/>
        <w:jc w:val="center"/>
      </w:pPr>
      <w:r>
        <w:t>их выполнения, в том числе особенности выполнения</w:t>
      </w:r>
    </w:p>
    <w:p w:rsidR="005F4E72" w:rsidRDefault="005F4E72">
      <w:pPr>
        <w:pStyle w:val="ConsPlusNormal"/>
        <w:jc w:val="center"/>
      </w:pPr>
      <w:r>
        <w:t>административных процедур (действий) в электронной</w:t>
      </w:r>
    </w:p>
    <w:p w:rsidR="005F4E72" w:rsidRDefault="005F4E72">
      <w:pPr>
        <w:pStyle w:val="ConsPlusNormal"/>
        <w:jc w:val="center"/>
      </w:pPr>
      <w:r>
        <w:t>форме, а также особенности выполнения административных</w:t>
      </w:r>
    </w:p>
    <w:p w:rsidR="005F4E72" w:rsidRDefault="005F4E72">
      <w:pPr>
        <w:pStyle w:val="ConsPlusNormal"/>
        <w:jc w:val="center"/>
      </w:pPr>
      <w:r>
        <w:t>процедур в многофункциональных центрах.</w:t>
      </w:r>
    </w:p>
    <w:p w:rsidR="005F4E72" w:rsidRDefault="005F4E72">
      <w:pPr>
        <w:pStyle w:val="ConsPlusNormal"/>
        <w:jc w:val="center"/>
      </w:pPr>
      <w:r>
        <w:t>Состав административных процедур в рамках</w:t>
      </w:r>
    </w:p>
    <w:p w:rsidR="005F4E72" w:rsidRDefault="005F4E72">
      <w:pPr>
        <w:pStyle w:val="ConsPlusNormal"/>
        <w:jc w:val="center"/>
      </w:pPr>
      <w:r>
        <w:t>предоставления государственной услуги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ind w:firstLine="540"/>
        <w:jc w:val="both"/>
      </w:pPr>
      <w:r>
        <w:t>54. При предоставлении государственной услуги осуществляются следующие административные процедуры: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Подуслуга 1: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в случае обращения заявителя с заявлением о предоставлении единовременной денежной выплаты на строительство или приобретение жилого помещения членам семьи погибших (умерших) инвалидов, участников Великой Отечественной войны осуществляются следующие административные процедуры: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1) прием заявления о предоставлении единовременной денежной выплаты на строительство или приобретение жилого помещения членам семьи погибших (умерших) инвалидов, участников Великой Отечественной войны и прилагаемых к нему документов, регистрация заявления;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2) рассмотрение заявления о предоставлении единовременной денежной выплаты на строительство или приобретение жилого помещения членам семьи погибших (умерших) инвалидов, участников Великой Отечественной войны и прилагаемых к нему документов, предоставление (отказ в предоставлении) единовременной денежной выплаты на строительство или приобретение жилого помещения членам семьи погибших (умерших) инвалидов, участников Великой Отечественной войны.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lastRenderedPageBreak/>
        <w:t>Подуслуга 2: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в случае обращения заявителя с заявлением о предоставлении единовременной компенсации части стоимости приобретенного либо приобретаемого жилого помещения членам семей погибших (умерших) инвалидов, участников Великой Отечественной войны, осуществляются следующие административные процедуры: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1) прием заявления о предоставлении единовременной компенсации части стоимости приобретенного либо приобретаемого жилого помещения членам семей погибших (умерших) инвалидов, участников Великой Отечественной войны и прилагаемых к нему документов, регистрация заявления;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2) рассмотрение заявления о предоставлении единовременной компенсации части стоимости приобретенного либо приобретаемого жилого помещения членам семей погибших (умерших) инвалидов, участников Великой Отечественной войны и прилагаемых к нему документов, предоставление (отказ в предоставлении) единовременной компенсации части стоимости приобретенного либо приобретаемого жилого помещения членам семей погибших (умерших) инвалидов, участников Великой Отечественной войны.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Подуслуга 3: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в случае обращения заявителя с заявлением о предоставлении компенсационных денежных выплат участникам и инвалидам Великой Отечественной войны, постоянно проживающим на территории Ненецкого автономного округа, осуществляются следующие административные процедуры: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1) прием заявления о предоставлении компенсационных денежных выплат участникам и инвалидам Великой Отечественной войны, постоянно проживающим на территории Ненецкого автономного округа, и прилагаемых к нему документов, регистрация заявления;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2) рассмотрение заявления о предоставлении компенсационных денежных выплат участникам и инвалидам Великой Отечественной войны, постоянно проживающим на территории Ненецкого автономного округа, предоставление (отказ в предоставлении) компенсационных денежных выплат участникам и инвалидам Великой Отечественной войны, постоянно проживающим на территории Ненецкого автономного округа.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Подуслуга 4: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в случае обращения заявителя с заявлением о предоставлении единовременной денежной выплаты ко Дню Победы участникам (инвалидам) Великой Отечественной войны, проживающим на территории Ненецкого автономного округа, осуществляются следующие административные процедуры: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1) прием заявления о предоставлении единовременной денежной выплаты ко Дню Победы участникам (инвалидам) Великой Отечественной войны, проживающим на территории Ненецкого автономного округа, и прилагаемых к нему документов, регистрация заявления;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2) рассмотрение заявления о предоставлении единовременной денежной выплаты ко Дню Победы участникам (инвалидам) Великой Отечественной войны проживающим на территории Ненецкого автономного округа, предоставление (отказ в предоставлении) единовременной денежной выплаты ко Дню Победы участникам (инвалидам) Великой Отечественной войны, проживающим на территории Ненецкого автономного округа.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Подуслуга 5: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в случае обращения заявителя с заявлением о предоставлении единовременной денежной </w:t>
      </w:r>
      <w:r>
        <w:lastRenderedPageBreak/>
        <w:t>выплаты ко Дню Победы вдовам (вдовцам) погибших (умерших) участников Великой отечественной войны не вступившим в повторный брак осуществляются следующие административные процедуры: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1) прием заявления о предоставлении единовременной денежной выплаты ко Дню Победы вдовам (вдовцам) погибших (умерших) участников Великой отечественной войны, не вступившим в повторный брак, и прилагаемых к нему документов, регистрация заявления;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2) рассмотрение заявления о предоставлении единовременной денежной выплаты ко Дню Победы вдовам (вдовцам) погибших (умерших) участников Великой отечественной войны, не вступившим в повторный брак, предоставление (отказ в предоставлении) единовременной денежной выплаты ко Дню Победы вдовам (вдовцам) погибших (умерших) участников Великой отечественной войны, не вступившим в повторный брак.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55. </w:t>
      </w:r>
      <w:hyperlink w:anchor="P1164" w:history="1">
        <w:r>
          <w:rPr>
            <w:color w:val="0000FF"/>
          </w:rPr>
          <w:t>Блок-схема</w:t>
        </w:r>
      </w:hyperlink>
      <w:r>
        <w:t xml:space="preserve"> предоставления государственной услуги приводится в Приложении 7 к настоящему Административному регламенту.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center"/>
        <w:outlineLvl w:val="2"/>
      </w:pPr>
      <w:r>
        <w:t>Прием заявления о предоставлении</w:t>
      </w:r>
    </w:p>
    <w:p w:rsidR="005F4E72" w:rsidRDefault="005F4E72">
      <w:pPr>
        <w:pStyle w:val="ConsPlusNormal"/>
        <w:jc w:val="center"/>
      </w:pPr>
      <w:r>
        <w:t>государственной услуги и прилагаемых к нему</w:t>
      </w:r>
    </w:p>
    <w:p w:rsidR="005F4E72" w:rsidRDefault="005F4E72">
      <w:pPr>
        <w:pStyle w:val="ConsPlusNormal"/>
        <w:jc w:val="center"/>
      </w:pPr>
      <w:r>
        <w:t>документов, регистрация заявления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ind w:firstLine="540"/>
        <w:jc w:val="both"/>
      </w:pPr>
      <w:r>
        <w:t>56. Основанием для начала исполнения административной процедуры является поступление заявления о предоставлении государственной услуги в Учреждение или МФЦ.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57. Специалист Учреждения, ответственный за исполнение административной процедуры, принимает заявление о предоставлении государственной услуги и прилагаемые к нему документы, регистрирует заявление в день его поступления в Учреждение или МФЦ.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58. Результатом исполнения административной процедуры является прием заявления о предоставлении государственной услуги и прилагаемых к нему документов, регистрация заявления.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59 Способом фиксации исполнения административной процедуры является проставление регистрационного штампа на заявлении о предоставлении государственной услуги.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60. В случае если заявитель обращается в МФЦ и представляет пакет документов, указанных в </w:t>
      </w:r>
      <w:hyperlink w:anchor="P236" w:history="1">
        <w:r>
          <w:rPr>
            <w:color w:val="0000FF"/>
          </w:rPr>
          <w:t>пунктах 20</w:t>
        </w:r>
      </w:hyperlink>
      <w:r>
        <w:t xml:space="preserve"> - </w:t>
      </w:r>
      <w:hyperlink w:anchor="P263" w:history="1">
        <w:r>
          <w:rPr>
            <w:color w:val="0000FF"/>
          </w:rPr>
          <w:t>24</w:t>
        </w:r>
      </w:hyperlink>
      <w:r>
        <w:t xml:space="preserve"> настоящего Административного регламента, специалист МФЦ, ответственный за прием документов: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1) устанавливает личность заявителя (проверяет документ, удостоверяющий его личность);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2) принимает документы, проверяет правильность написания заявления о предоставлении государственной услуги и соответствие сведений, указанных в заявлении, данным документа, удостоверяющего личность;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3) проверяет наличие всех необходимых документов, указанных в </w:t>
      </w:r>
      <w:hyperlink w:anchor="P236" w:history="1">
        <w:r>
          <w:rPr>
            <w:color w:val="0000FF"/>
          </w:rPr>
          <w:t>пунктах 20</w:t>
        </w:r>
      </w:hyperlink>
      <w:r>
        <w:t xml:space="preserve"> - </w:t>
      </w:r>
      <w:hyperlink w:anchor="P263" w:history="1">
        <w:r>
          <w:rPr>
            <w:color w:val="0000FF"/>
          </w:rPr>
          <w:t>24</w:t>
        </w:r>
      </w:hyperlink>
      <w:r>
        <w:t xml:space="preserve"> настоящего Административного регламента.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61. Специалист МФЦ в установленном порядке: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оформляет заявление согласно </w:t>
      </w:r>
      <w:hyperlink w:anchor="P770" w:history="1">
        <w:r>
          <w:rPr>
            <w:color w:val="0000FF"/>
          </w:rPr>
          <w:t>приложениям 1</w:t>
        </w:r>
      </w:hyperlink>
      <w:r>
        <w:t xml:space="preserve"> - </w:t>
      </w:r>
      <w:hyperlink w:anchor="P1082" w:history="1">
        <w:r>
          <w:rPr>
            <w:color w:val="0000FF"/>
          </w:rPr>
          <w:t>5</w:t>
        </w:r>
      </w:hyperlink>
      <w:r>
        <w:t xml:space="preserve"> настоящего Административного регламента, с использованием информационно-телекоммуникационных технологий;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передает информацию о заявлении и документах в Учреждение.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62. Для подачи заявления о предоставлении государственной услуги в электронной форме </w:t>
      </w:r>
      <w:r>
        <w:lastRenderedPageBreak/>
        <w:t>заявитель: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1) осуществляет вход на Региональный портал под своей учетной записью;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2) открывают форму заявления, которая предусмотрена для государственной услуги;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3) заполняет заявление, прикладывает необходимые документы в электронном виде;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4) отправляет заявление в Учреждение.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center"/>
        <w:outlineLvl w:val="2"/>
      </w:pPr>
      <w:r>
        <w:t>Рассмотрение заявления о предоставлении</w:t>
      </w:r>
    </w:p>
    <w:p w:rsidR="005F4E72" w:rsidRDefault="005F4E72">
      <w:pPr>
        <w:pStyle w:val="ConsPlusNormal"/>
        <w:jc w:val="center"/>
      </w:pPr>
      <w:r>
        <w:t>единовременного денежного поощрения</w:t>
      </w:r>
    </w:p>
    <w:p w:rsidR="005F4E72" w:rsidRDefault="005F4E72">
      <w:pPr>
        <w:pStyle w:val="ConsPlusNormal"/>
        <w:jc w:val="center"/>
      </w:pPr>
      <w:r>
        <w:t>и прилагаемых к нему документов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ind w:firstLine="540"/>
        <w:jc w:val="both"/>
      </w:pPr>
      <w:r>
        <w:t>63. Основанием для начала исполнения административной процедуры является прием заявления о предоставлении мер социальной поддержки и прилагаемых к нему документов, регистрация заявления.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64. Директор Учреждения в течение 1 рабочего дня со дня регистрации заявления о предоставлении государственной услуги определяет исполнителя из числа сотрудников Учреждения, ответственного за исполнение административной процедуры (далее - ответственный исполнитель).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Фамилия, имя, отчество (последнее - при наличии) ответственного исполнителя, его номер телефона должны быть сообщены заявителю по его письменному или устному обращению, а также посредством информационно-коммуникационных технологий, в том числе с использованием Регионального портала.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65. Ответственный исполнитель не позднее 3 рабочих дней со дня поступления в Учреждение надлежащим образом оформленного заявления о предоставлении мер социальной поддержки и документов осуществляет проверку полноты и достоверности представленных в них сведений с целью оценки: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согласованности информации между отдельными документами, указанными в </w:t>
      </w:r>
      <w:hyperlink w:anchor="P277" w:history="1">
        <w:r>
          <w:rPr>
            <w:color w:val="0000FF"/>
          </w:rPr>
          <w:t>пункте 25</w:t>
        </w:r>
      </w:hyperlink>
      <w:r>
        <w:t xml:space="preserve"> настоящего Административного регламента;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соответствия сведениям о заявителе, полученным путем межведомственного информационного взаимодействия: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1) МВД РФ - документы, содержащие сведения: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о регистрации заявителя по месту жительства гражданина Российской Федерации;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о действительности (недействительности) паспорта гражданина Российской Федерации;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2) Росреестра - документы, содержащие сведения: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выписка из Единого государственного реестра прав на недвижимое имущество и сделок с ним о правах;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3) ЗАГС - документы, содержащие сведения: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о государственной регистрации актов гражданского состояния.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66. В случае выявления оснований для отказа в предоставлении мер социальной поддержки, указанных в </w:t>
      </w:r>
      <w:hyperlink w:anchor="P307" w:history="1">
        <w:r>
          <w:rPr>
            <w:color w:val="0000FF"/>
          </w:rPr>
          <w:t>пунктах 29</w:t>
        </w:r>
      </w:hyperlink>
      <w:r>
        <w:t xml:space="preserve"> - </w:t>
      </w:r>
      <w:hyperlink w:anchor="P322" w:history="1">
        <w:r>
          <w:rPr>
            <w:color w:val="0000FF"/>
          </w:rPr>
          <w:t>32</w:t>
        </w:r>
      </w:hyperlink>
      <w:r>
        <w:t xml:space="preserve"> настоящего Административного регламента, ответственный исполнитель в течение 5 рабочих дней со дня выявления указанных оснований, </w:t>
      </w:r>
      <w:r>
        <w:lastRenderedPageBreak/>
        <w:t>подготавливает мотивированный отказ в предоставлении мер социальной поддержки.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Отказ в предоставлении мер социальной поддержки заявителю оформляется в форме уведомления за подписью директора (заместителя директора) Учреждения.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67. Ответственный исполнитель в течение 2 рабочих дней со дня подписания уведомления об отказе в предоставлении мер социальной поддержки направляется заявителю одним из следующих способов: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1) вручает его заявителю непосредственно в Учреждении. В случае невозможности вручения в Учреждении в установленный срок ответственный исполнитель направляет уведомление об отказе заявителю почтовым отправлением с уведомлением о вручении;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2) направляет его заказным почтовым отправлением с уведомлением о вручении;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3) направляет с использованием Регионального портала;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4) направляет через МФЦ.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Вместе с указанным уведомлением об отказе в предоставлении мер социальной поддержки заявителю возвращаются все представленные им документы.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68. В случае если в ходе проверки не выявлены основания для отказа в предоставлении мер социальной поддержки, установленные в </w:t>
      </w:r>
      <w:hyperlink w:anchor="P307" w:history="1">
        <w:r>
          <w:rPr>
            <w:color w:val="0000FF"/>
          </w:rPr>
          <w:t>пунктах 29</w:t>
        </w:r>
      </w:hyperlink>
      <w:r>
        <w:t xml:space="preserve"> - </w:t>
      </w:r>
      <w:hyperlink w:anchor="P322" w:history="1">
        <w:r>
          <w:rPr>
            <w:color w:val="0000FF"/>
          </w:rPr>
          <w:t>32</w:t>
        </w:r>
      </w:hyperlink>
      <w:r>
        <w:t xml:space="preserve"> настоящего Административного регламента, ответственный исполнитель в течение 8 рабочих дней со дня получения заявления и документов оформляет распоряжение и уведомление о предоставлении мер социальной поддержки.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69. Ответственный исполнитель в течение 1 рабочего дня со дня подписания уведомления о предоставлении мер социальной поддержки направляет его одним из следующих способов: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1) вручает его заявителю непосредственно в Учреждении. В случае невозможности вручения в Учреждении в установленный срок ответственный исполнитель направляет уведомление заявителю почтовым отправлением с уведомлением о вручении;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2) направляет его заказным почтовым отправлением с уведомлением о вручении;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3) направляет с использованием Регионального портала;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4) направляет через МФЦ.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70. Результатом исполнения административной процедуры рассмотрения заявления и документов, предоставление (отказ в предоставлении) мер социальной поддержки является предоставление (отказ в предоставлении) мер социальной поддержки.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71. Способом фиксации исполнения административной процедуры является: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1) уведомление об отказе в предоставлении мер социальной поддержки;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2) распоряжение о предоставлении мер социальной поддержки.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center"/>
        <w:outlineLvl w:val="2"/>
      </w:pPr>
      <w:r>
        <w:t>Исправление технических ошибок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ind w:firstLine="540"/>
        <w:jc w:val="both"/>
      </w:pPr>
      <w:r>
        <w:t>72. В случае выявления заявителем в полученных документах опечаток и (или) ошибок заявитель представляет в Учреждение заявление об исправлении таких опечаток и (или) ошибок.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73. Ответственный исполнитель в срок, не превышающий 3 рабочих дней со дня </w:t>
      </w:r>
      <w:r>
        <w:lastRenderedPageBreak/>
        <w:t>поступления соответствующего заявления, проводит проверку указанных в заявлении сведений.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74. В случае выявления допущенных опечаток и (или) ошибок в документах, выданных в результате предоставления государственной услуги, ответственный исполнитель осуществляет их замену в срок, не превышающий 5 рабочих дней со дня поступления соответствующего заявления.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center"/>
        <w:outlineLvl w:val="2"/>
      </w:pPr>
      <w:r>
        <w:t>Взаимодействие Учреждения с органами, участвующими</w:t>
      </w:r>
    </w:p>
    <w:p w:rsidR="005F4E72" w:rsidRDefault="005F4E72">
      <w:pPr>
        <w:pStyle w:val="ConsPlusNormal"/>
        <w:jc w:val="center"/>
      </w:pPr>
      <w:r>
        <w:t>в предоставлении государственных услуг,</w:t>
      </w:r>
    </w:p>
    <w:p w:rsidR="005F4E72" w:rsidRDefault="005F4E72">
      <w:pPr>
        <w:pStyle w:val="ConsPlusNormal"/>
        <w:jc w:val="center"/>
      </w:pPr>
      <w:r>
        <w:t>формирование и направление межведомственных</w:t>
      </w:r>
    </w:p>
    <w:p w:rsidR="005F4E72" w:rsidRDefault="005F4E72">
      <w:pPr>
        <w:pStyle w:val="ConsPlusNormal"/>
        <w:jc w:val="center"/>
      </w:pPr>
      <w:r>
        <w:t>запросов в указанные органы, участвующие</w:t>
      </w:r>
    </w:p>
    <w:p w:rsidR="005F4E72" w:rsidRDefault="005F4E72">
      <w:pPr>
        <w:pStyle w:val="ConsPlusNormal"/>
        <w:jc w:val="center"/>
      </w:pPr>
      <w:r>
        <w:t>в предоставлении государственных услуг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ind w:firstLine="540"/>
        <w:jc w:val="both"/>
      </w:pPr>
      <w:r>
        <w:t>75. С целью получения государственной услуги не требуется предоставление заявителем документов, выданных иными органами государственной власти.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Исключение составляют документы, необходимые в соответствии с нормативными правовыми актами для предоставления государственной услуги, исчерпывающий перечень которых указан в </w:t>
      </w:r>
      <w:hyperlink w:anchor="P263" w:history="1">
        <w:r>
          <w:rPr>
            <w:color w:val="0000FF"/>
          </w:rPr>
          <w:t>пункте 24</w:t>
        </w:r>
      </w:hyperlink>
      <w:r>
        <w:t xml:space="preserve"> Административного регламента.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76. В рамках предоставления государственной услуги межведомственное информационное взаимодействие осуществляется с: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1) МВД РФ - документы, содержащие сведения: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о регистрации заявителя по месту жительства гражданина Российской Федерации;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о действительности (недействительности) паспорта гражданина Российской Федерации;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2) Росреестра - документы, содержащие сведения: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выписка из Единого государственного реестра прав на недвижимое имущество и сделок с ним о правах;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3) ЗАГС - документы, содержащие сведения: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о государственной регистрации актов гражданского состояния.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77. Межведомственный запрос о представлении документов и (или) информации, указанных в </w:t>
      </w:r>
      <w:hyperlink w:anchor="P277" w:history="1">
        <w:r>
          <w:rPr>
            <w:color w:val="0000FF"/>
          </w:rPr>
          <w:t>пункте 25</w:t>
        </w:r>
      </w:hyperlink>
      <w:r>
        <w:t xml:space="preserve"> Административного регламента, для предоставления государственной услуги с использованием межведомственного информационного взаимодействия должен содержать указание на базовый государственный информационный ресурс, в целях ведения которого запрашиваются документы и информация, или в случае, если такие документы и информация не были представлены заявителем, следующие сведения, если дополнительные сведения не установлены законодательным актом Российской Федерации: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1) наименование Учреждения, направляющего межведомственный запрос;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2) наименование органа, в адрес которого направляется межведомственный запрос;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3) наименование государственной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государственных услуг;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4) указание на положения нормативного правового акта, которыми установлено представление документа и (или) информации, необходимых для предоставления государственной услуги, и указание на реквизиты данного нормативного правового акта;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lastRenderedPageBreak/>
        <w:t>5) сведения, необходимые для представления документа и (или) информации, установленные административным регламентом предоставления государственной услуги, а также сведения, предусмотренные нормативными правовыми актами как необходимые для представления таких документов и (или) информации;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6) контактная информация для направления ответа на межведомственный запрос;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7) дата направления межведомственного запроса;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8) фамилия, имя, отчество (последнее - при наличии)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78. Срок подготовки и направления ответа на межведомственный запрос о представлении документов и информации, указанных в </w:t>
      </w:r>
      <w:hyperlink w:anchor="P277" w:history="1">
        <w:r>
          <w:rPr>
            <w:color w:val="0000FF"/>
          </w:rPr>
          <w:t>пункте 25</w:t>
        </w:r>
      </w:hyperlink>
      <w:r>
        <w:t xml:space="preserve"> Административного регламента, для предоставления государственной услуги с использованием межведомственного информационного взаимодействия не может превышать 3 рабочих дней со дня поступления межведомственного запроса в орган, предоставляющий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Федерации.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center"/>
        <w:outlineLvl w:val="1"/>
      </w:pPr>
      <w:r>
        <w:t>Раздел IV</w:t>
      </w:r>
    </w:p>
    <w:p w:rsidR="005F4E72" w:rsidRDefault="005F4E72">
      <w:pPr>
        <w:pStyle w:val="ConsPlusNormal"/>
        <w:jc w:val="center"/>
      </w:pPr>
      <w:r>
        <w:t>Формы контроля за исполнением</w:t>
      </w:r>
    </w:p>
    <w:p w:rsidR="005F4E72" w:rsidRDefault="005F4E72">
      <w:pPr>
        <w:pStyle w:val="ConsPlusNormal"/>
        <w:jc w:val="center"/>
      </w:pPr>
      <w:r>
        <w:t>административного регламента.</w:t>
      </w:r>
    </w:p>
    <w:p w:rsidR="005F4E72" w:rsidRDefault="005F4E72">
      <w:pPr>
        <w:pStyle w:val="ConsPlusNormal"/>
        <w:jc w:val="center"/>
      </w:pPr>
      <w:r>
        <w:t>Порядок осуществления текущего контроля</w:t>
      </w:r>
    </w:p>
    <w:p w:rsidR="005F4E72" w:rsidRDefault="005F4E72">
      <w:pPr>
        <w:pStyle w:val="ConsPlusNormal"/>
        <w:jc w:val="center"/>
      </w:pPr>
      <w:r>
        <w:t>за соблюдением и исполнением ответственными</w:t>
      </w:r>
    </w:p>
    <w:p w:rsidR="005F4E72" w:rsidRDefault="005F4E72">
      <w:pPr>
        <w:pStyle w:val="ConsPlusNormal"/>
        <w:jc w:val="center"/>
      </w:pPr>
      <w:r>
        <w:t>должностными лицами положений Административного</w:t>
      </w:r>
    </w:p>
    <w:p w:rsidR="005F4E72" w:rsidRDefault="005F4E72">
      <w:pPr>
        <w:pStyle w:val="ConsPlusNormal"/>
        <w:jc w:val="center"/>
      </w:pPr>
      <w:r>
        <w:t>регламента и иных нормативных правовых актов,</w:t>
      </w:r>
    </w:p>
    <w:p w:rsidR="005F4E72" w:rsidRDefault="005F4E72">
      <w:pPr>
        <w:pStyle w:val="ConsPlusNormal"/>
        <w:jc w:val="center"/>
      </w:pPr>
      <w:r>
        <w:t>устанавливающих требования к предоставлению</w:t>
      </w:r>
    </w:p>
    <w:p w:rsidR="005F4E72" w:rsidRDefault="005F4E72">
      <w:pPr>
        <w:pStyle w:val="ConsPlusNormal"/>
        <w:jc w:val="center"/>
      </w:pPr>
      <w:r>
        <w:t>государственной услуги, а также принятием ими решений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ind w:firstLine="540"/>
        <w:jc w:val="both"/>
      </w:pPr>
      <w:r>
        <w:t>79. Контроль за соблюдением Административного регламента специалистами Учреждения осуществляется в форме текущего контроля и в форме контроля за полнотой и качеством предоставления государственной услуги.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80. Текущий контроль за соблюдением Административного регламента осуществляется: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руководителем Департамента в отношении директора Учреждения;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директором Учреждения в отношении начальника отдела назначения социальных выплат семьям и предоставления субсидий гражданам;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начальником отдела назначения социальных выплат и предоставления субсидий гражданам - в отношении ответственных исполнителей.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center"/>
        <w:outlineLvl w:val="2"/>
      </w:pPr>
      <w:r>
        <w:t>Порядок и периодичность осуществления плановых</w:t>
      </w:r>
    </w:p>
    <w:p w:rsidR="005F4E72" w:rsidRDefault="005F4E72">
      <w:pPr>
        <w:pStyle w:val="ConsPlusNormal"/>
        <w:jc w:val="center"/>
      </w:pPr>
      <w:r>
        <w:t>и внеплановых проверок полноты и качества</w:t>
      </w:r>
    </w:p>
    <w:p w:rsidR="005F4E72" w:rsidRDefault="005F4E72">
      <w:pPr>
        <w:pStyle w:val="ConsPlusNormal"/>
        <w:jc w:val="center"/>
      </w:pPr>
      <w:r>
        <w:t>предоставления государственной услуги,</w:t>
      </w:r>
    </w:p>
    <w:p w:rsidR="005F4E72" w:rsidRDefault="005F4E72">
      <w:pPr>
        <w:pStyle w:val="ConsPlusNormal"/>
        <w:jc w:val="center"/>
      </w:pPr>
      <w:r>
        <w:t>в том числе порядок и формы контроля за полнотой</w:t>
      </w:r>
    </w:p>
    <w:p w:rsidR="005F4E72" w:rsidRDefault="005F4E72">
      <w:pPr>
        <w:pStyle w:val="ConsPlusNormal"/>
        <w:jc w:val="center"/>
      </w:pPr>
      <w:r>
        <w:t>и качеством предоставления государственной услуги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ind w:firstLine="540"/>
        <w:jc w:val="both"/>
      </w:pPr>
      <w:r>
        <w:t xml:space="preserve">81. Контроль за полнотой и качеством предоставления государственной услуги включает в себя проведение плановых и внеплановых проверок, выявление и устранение нарушений прав </w:t>
      </w:r>
      <w:r>
        <w:lastRenderedPageBreak/>
        <w:t>заявителей при предоставлении государственной услуги.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82. Плановые проверки проводятся по решению руководителя Департамента в отношении специалистов 1 раз в полгода.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83. Ежегодный план проверок устанавливается руководителем Департамента.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84. Внеплановые проверки проводятся по решению руководителя Департамента в отношении специалистов Учреждения при поступлении информации о нарушении полноты и качества предоставления государственной услуги от заявителей, органов государственной власти.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85. Внеплановые проверки полноты и качества предоставления государственной услуги проводятся Департаментом на основании жалоб (претензий) граждан на решения или действия (бездействие) должностных лиц и специалистов Учреждения, принятые или осуществленные в ходе предоставления государственной услуги.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86. Проверку проводят гражданские служащие Департамента, указанные в распорядительном акте. В проверках обязательно принимает участие сотрудник Департамента, в должностные обязанности которого входит правовое сопровождение деятельности Департамента.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87. Результаты проверки оформляются в форме акта, отражающего обстоятельства, послужившие основанием проверки, объект проверки, сведения о специалисте Учреждения, ответственном за предоставление государственной услуги, наличие (отсутствие) в действиях специалиста Учреждения, ответственного за предоставление государственной услуги, обстоятельств, свидетельствующих о нарушении административного регламента, ссылку на документы, отражающие данные обстоятельства, выводы, недостатки и предложения по их устранению.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center"/>
        <w:outlineLvl w:val="2"/>
      </w:pPr>
      <w:r>
        <w:t>Ответственность специалистов Учреждения за</w:t>
      </w:r>
    </w:p>
    <w:p w:rsidR="005F4E72" w:rsidRDefault="005F4E72">
      <w:pPr>
        <w:pStyle w:val="ConsPlusNormal"/>
        <w:jc w:val="center"/>
      </w:pPr>
      <w:r>
        <w:t>решения и действия (бездействие), принимаемые</w:t>
      </w:r>
    </w:p>
    <w:p w:rsidR="005F4E72" w:rsidRDefault="005F4E72">
      <w:pPr>
        <w:pStyle w:val="ConsPlusNormal"/>
        <w:jc w:val="center"/>
      </w:pPr>
      <w:r>
        <w:t>(осуществляемые) ими в ходе предоставления</w:t>
      </w:r>
    </w:p>
    <w:p w:rsidR="005F4E72" w:rsidRDefault="005F4E72">
      <w:pPr>
        <w:pStyle w:val="ConsPlusNormal"/>
        <w:jc w:val="center"/>
      </w:pPr>
      <w:r>
        <w:t>государственной услуги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ind w:firstLine="540"/>
        <w:jc w:val="both"/>
      </w:pPr>
      <w:r>
        <w:t xml:space="preserve">88. Начальник отдела назначения социальных выплат и предоставления субсидий гражданам несет персональную ответственность за организацию исполнения административных процедур, указанных в </w:t>
      </w:r>
      <w:hyperlink w:anchor="P442" w:history="1">
        <w:r>
          <w:rPr>
            <w:color w:val="0000FF"/>
          </w:rPr>
          <w:t>разделе III</w:t>
        </w:r>
      </w:hyperlink>
      <w:r>
        <w:t xml:space="preserve"> Административного регламента.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89. Ответственный исполнитель несет персональную ответственность: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1) соблюдение сроков и порядка приема, регистрации и рассмотрения заявления о предоставлении государственной услуги и прилагаемых к нему документов;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2) правильность оформления и выдачу (направление) документа, выдаваемого по результатам предоставления государственной услуги;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3) соответствие результатов рассмотрения документов, представленных заявителем, требованиям законодательства Российской Федерации.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center"/>
        <w:outlineLvl w:val="2"/>
      </w:pPr>
      <w:r>
        <w:t>Требования к порядку и формам контроля</w:t>
      </w:r>
    </w:p>
    <w:p w:rsidR="005F4E72" w:rsidRDefault="005F4E72">
      <w:pPr>
        <w:pStyle w:val="ConsPlusNormal"/>
        <w:jc w:val="center"/>
      </w:pPr>
      <w:r>
        <w:t>за предоставлением государственной услуги,</w:t>
      </w:r>
    </w:p>
    <w:p w:rsidR="005F4E72" w:rsidRDefault="005F4E72">
      <w:pPr>
        <w:pStyle w:val="ConsPlusNormal"/>
        <w:jc w:val="center"/>
      </w:pPr>
      <w:r>
        <w:t>в том числе со стороны граждан,</w:t>
      </w:r>
    </w:p>
    <w:p w:rsidR="005F4E72" w:rsidRDefault="005F4E72">
      <w:pPr>
        <w:pStyle w:val="ConsPlusNormal"/>
        <w:jc w:val="center"/>
      </w:pPr>
      <w:r>
        <w:t>их объединений и организаций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ind w:firstLine="540"/>
        <w:jc w:val="both"/>
      </w:pPr>
      <w:r>
        <w:t xml:space="preserve">90. Для осуществления контроля за предоставлением государственной услуги граждане, их объединения и организации имеют право направлять индивидуальные и коллективные </w:t>
      </w:r>
      <w:r>
        <w:lastRenderedPageBreak/>
        <w:t>обращения с предложениями, рекомендациями по совершенствованию качества и порядка предоставления государственной услуги, а также заявления и жалобы с сообщением о нарушении специалистом Учреждения, предоставляющим государственную услугу, требований Административного регламента, законов и иных нормативных правовых актов.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91. 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center"/>
        <w:outlineLvl w:val="1"/>
      </w:pPr>
      <w:r>
        <w:t>Раздел V</w:t>
      </w:r>
    </w:p>
    <w:p w:rsidR="005F4E72" w:rsidRDefault="005F4E72">
      <w:pPr>
        <w:pStyle w:val="ConsPlusNormal"/>
        <w:jc w:val="center"/>
      </w:pPr>
      <w:r>
        <w:t>Досудебный (внесудебный) порядок обжалования</w:t>
      </w:r>
    </w:p>
    <w:p w:rsidR="005F4E72" w:rsidRDefault="005F4E72">
      <w:pPr>
        <w:pStyle w:val="ConsPlusNormal"/>
        <w:jc w:val="center"/>
      </w:pPr>
      <w:r>
        <w:t>решений и действий (бездействия) Учреждения, а также</w:t>
      </w:r>
    </w:p>
    <w:p w:rsidR="005F4E72" w:rsidRDefault="005F4E72">
      <w:pPr>
        <w:pStyle w:val="ConsPlusNormal"/>
        <w:jc w:val="center"/>
      </w:pPr>
      <w:r>
        <w:t>его должностных лиц, государственных служащих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center"/>
        <w:outlineLvl w:val="2"/>
      </w:pPr>
      <w:r>
        <w:t>Информация для заявителя о его праве на досудебное</w:t>
      </w:r>
    </w:p>
    <w:p w:rsidR="005F4E72" w:rsidRDefault="005F4E72">
      <w:pPr>
        <w:pStyle w:val="ConsPlusNormal"/>
        <w:jc w:val="center"/>
      </w:pPr>
      <w:r>
        <w:t>(внесудебное) обжалование действий (бездействия)</w:t>
      </w:r>
    </w:p>
    <w:p w:rsidR="005F4E72" w:rsidRDefault="005F4E72">
      <w:pPr>
        <w:pStyle w:val="ConsPlusNormal"/>
        <w:jc w:val="center"/>
      </w:pPr>
      <w:r>
        <w:t>и решений, принятых (осуществляемых) в ходе</w:t>
      </w:r>
    </w:p>
    <w:p w:rsidR="005F4E72" w:rsidRDefault="005F4E72">
      <w:pPr>
        <w:pStyle w:val="ConsPlusNormal"/>
        <w:jc w:val="center"/>
      </w:pPr>
      <w:r>
        <w:t>предоставления государственной услуги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ind w:firstLine="540"/>
        <w:jc w:val="both"/>
      </w:pPr>
      <w:r>
        <w:t>92. Заявители имеют право на обжалование действий (бездействия) и решений, принятых (осуществляемых) в ходе предоставления государственной услуги, в досудебном (внесудебном) порядке.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93. Основанием для начала процедуры досудебного (внесудебного) обжалования является подача заявителем жалобы в соответствии с </w:t>
      </w:r>
      <w:hyperlink r:id="rId31" w:history="1">
        <w:r>
          <w:rPr>
            <w:color w:val="0000FF"/>
          </w:rPr>
          <w:t>частью 5 статьи 11.2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услуг".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center"/>
        <w:outlineLvl w:val="2"/>
      </w:pPr>
      <w:r>
        <w:t>Предмет жалобы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ind w:firstLine="540"/>
        <w:jc w:val="both"/>
      </w:pPr>
      <w:r>
        <w:t>94. Предметом досудебного (внесудебного) обжалования являются решение, действие (бездействие) Учреждения, сотрудников Учреждения, ответственных за предоставление государственной услуги, в том числе: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1) нарушение срока регистрации заявления заявителя о предоставлении государственной услуги;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2) нарушение срока предоставления государственной услуги;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3) требование у заявителя документов, не предусмотренных нормативными правовыми актами Российской Федерации, нормативными правовыми актами Ненецкого автономного округа (в том числе настоящим административным регламентом) для предоставления государственной услуги;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4) отказ в приеме у заявителя документов, предоставление которых предусмотрено нормативными правовыми актами Российской Федерации, нормативными правовыми актами Ненецкого автономного округа (в том числе настоящим Административным регламентом) для предоставления государственной услуги;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5) отказ в предоставлении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Ненецкого автономного округа (в том числе настоящим Административным регламентом);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6) 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</w:t>
      </w:r>
      <w:r>
        <w:lastRenderedPageBreak/>
        <w:t>правовыми актами Ненецкого автономного округа, в том числе настоящим Административным регламентом);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7) отказ сотрудников Учреждения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center"/>
        <w:outlineLvl w:val="2"/>
      </w:pPr>
      <w:r>
        <w:t>Органы государственной власти и уполномоченные</w:t>
      </w:r>
    </w:p>
    <w:p w:rsidR="005F4E72" w:rsidRDefault="005F4E72">
      <w:pPr>
        <w:pStyle w:val="ConsPlusNormal"/>
        <w:jc w:val="center"/>
      </w:pPr>
      <w:r>
        <w:t>на рассмотрение жалобы должностные лица,</w:t>
      </w:r>
    </w:p>
    <w:p w:rsidR="005F4E72" w:rsidRDefault="005F4E72">
      <w:pPr>
        <w:pStyle w:val="ConsPlusNormal"/>
        <w:jc w:val="center"/>
      </w:pPr>
      <w:r>
        <w:t>которым может быть направлена жалоба заявителя</w:t>
      </w:r>
    </w:p>
    <w:p w:rsidR="005F4E72" w:rsidRDefault="005F4E72">
      <w:pPr>
        <w:pStyle w:val="ConsPlusNormal"/>
        <w:jc w:val="center"/>
      </w:pPr>
      <w:r>
        <w:t>в досудебном (внесудебном) порядке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ind w:firstLine="540"/>
        <w:jc w:val="both"/>
      </w:pPr>
      <w:bookmarkStart w:id="13" w:name="P643"/>
      <w:bookmarkEnd w:id="13"/>
      <w:r>
        <w:t>95. Заявители могут обратиться в досудебном (внесудебном) порядке с жалобой к: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1) руководителю Департамента на решения и действия (бездействие):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должностных лиц и специалистов Учреждения, участвующих в предоставлении государственной услуги;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казенного учреждения Ненецкого автономного округа "Многофункциональный центр предоставления государственных и муниципальных услуг";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2) губернатору Ненецкого автономного округа на решения и действия (бездействие) руководителя Департамента.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center"/>
        <w:outlineLvl w:val="2"/>
      </w:pPr>
      <w:r>
        <w:t>Порядок подачи жалобы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ind w:firstLine="540"/>
        <w:jc w:val="both"/>
      </w:pPr>
      <w:r>
        <w:t>96. Жалоба подается в письменной форме на бумажном носителе или в электронной форме.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97. В письменной форме на бумажном носителе жалоба может быть направлена по почте, а также принята лично от заявителя в Учреждении по месту предоставления государственной услуги, в том числе в ходе личного приема.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Время приема жалоб должно совпадать со временем предоставления государственной услуги.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МФЦ осуществляет прием жалоб, касающихся только тех государственных услуг, в отношении которых заключены соглашения о взаимодействии между МФЦ и Учреждением.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В случае подачи жалобы через МФЦ либо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98. В электронном виде жалоба может быть подана заявителем посредством: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1) официального сайта Департамента в сети "Интернет";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2) электронной почты Департамента;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3) официального сайта Администрации Ненецкого автономного округа (www.adm-nao.ru);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4) электронной почты Администрации Ненецкого автономного округа (priem@adm-nao.ru);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5)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(do.gosuslugi.ru);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lastRenderedPageBreak/>
        <w:t>6) регионального портала.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99. Прием жалоб, направляемых в Администрацию Ненецкого автономного округа, осуществляется отделом документооборота, делопроизводства и работы с обращениями граждан Аппарата Администрации Ненецкого автономного округа, во время личных приемов заместителей губернатора Ненецкого автономного округа, а также в рабочее время, установленное для приема обращений: с понедельника по пятницу с 8 часов 30 минут до 17 часов 30 минут, перерыв с 12 часов 30 минут до 13 часов 30 минут, по адресу: г. Нарьян-Мар, ул. Смидовича, д. 20, каб. 17 или по факсу: (81853) 4-17-00.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Прием жалоб в электронной форме, поступивших на официальный сайт и электронную почту Администрации Ненецкого автономного округа, осуществляет отдел документооборота, делопроизводства и работы с обращениями граждан Аппарата Администрации Ненецкого автономного округа.</w:t>
      </w:r>
    </w:p>
    <w:p w:rsidR="005F4E72" w:rsidRDefault="005F4E72">
      <w:pPr>
        <w:pStyle w:val="ConsPlusNormal"/>
        <w:spacing w:before="220"/>
        <w:ind w:firstLine="540"/>
        <w:jc w:val="both"/>
      </w:pPr>
      <w:bookmarkStart w:id="14" w:name="P665"/>
      <w:bookmarkEnd w:id="14"/>
      <w:r>
        <w:t>100.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1) оформленная в соответствии с законодательством Российской Федерации доверенность;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2)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101. При подаче жалобы в электронном виде документы, указанные в </w:t>
      </w:r>
      <w:hyperlink w:anchor="P665" w:history="1">
        <w:r>
          <w:rPr>
            <w:color w:val="0000FF"/>
          </w:rPr>
          <w:t>пункте 100</w:t>
        </w:r>
      </w:hyperlink>
      <w:r>
        <w:t xml:space="preserve">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5F4E72" w:rsidRDefault="005F4E72">
      <w:pPr>
        <w:pStyle w:val="ConsPlusNormal"/>
        <w:spacing w:before="220"/>
        <w:ind w:firstLine="540"/>
        <w:jc w:val="both"/>
      </w:pPr>
      <w:bookmarkStart w:id="15" w:name="P669"/>
      <w:bookmarkEnd w:id="15"/>
      <w:r>
        <w:t>102. Жалоба должна содержать: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1) наименование Учреждения, структурного подразделения Учреждения, осуществляющего предоставление государственной услуги, а также фамилию, имя, отчество (последнее - при наличии) сотрудника, решения, действия (бездействие) которого обжалуются;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3) сведения об обжалуемых решениях, действиях (бездействии) Учреждения, сотрудников Учреждения;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4) доводы, на основании которых заявитель не согласен с решением, действием (бездействием) Учреждения, сотрудника Учреждения.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Заявителем могут быть представлены документы (при наличии), подтверждающие доводы заявителя, либо их копии.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103. Жалоба, не соответствующая требованиям, предусмотренным </w:t>
      </w:r>
      <w:hyperlink w:anchor="P669" w:history="1">
        <w:r>
          <w:rPr>
            <w:color w:val="0000FF"/>
          </w:rPr>
          <w:t>пунктом 102</w:t>
        </w:r>
      </w:hyperlink>
      <w:r>
        <w:t xml:space="preserve"> настоящего Административного регламента, рассматривается в порядке, предусмотренном Федеральным </w:t>
      </w:r>
      <w:hyperlink r:id="rId32" w:history="1">
        <w:r>
          <w:rPr>
            <w:color w:val="0000FF"/>
          </w:rPr>
          <w:t>законом</w:t>
        </w:r>
      </w:hyperlink>
      <w:r>
        <w:t xml:space="preserve"> от 2 мая 2006 года N 59-ФЗ "О порядке рассмотрения обращений граждан Российской Федерации".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center"/>
        <w:outlineLvl w:val="2"/>
      </w:pPr>
      <w:r>
        <w:lastRenderedPageBreak/>
        <w:t>Порядок рассмотрения жалобы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ind w:firstLine="540"/>
        <w:jc w:val="both"/>
      </w:pPr>
      <w:bookmarkStart w:id="16" w:name="P679"/>
      <w:bookmarkEnd w:id="16"/>
      <w:r>
        <w:t>104. Поступившая жалоба заявителя подлежит регистрации в журнале учета жалоб на нарушения порядка предоставления государственных услуг не позднее следующего рабочего дня со дня ее поступления.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105. На каждую жалобу заводится учетное дело, которому присваивается номер, соответствующий регистрационному номеру жалобы. Учетное дело содержит все документы, связанные с рассмотрением жалобы.</w:t>
      </w:r>
    </w:p>
    <w:p w:rsidR="005F4E72" w:rsidRDefault="005F4E72">
      <w:pPr>
        <w:pStyle w:val="ConsPlusNormal"/>
        <w:spacing w:before="220"/>
        <w:ind w:firstLine="540"/>
        <w:jc w:val="both"/>
      </w:pPr>
      <w:bookmarkStart w:id="17" w:name="P681"/>
      <w:bookmarkEnd w:id="17"/>
      <w:r>
        <w:t>106. При рассмотрении жалобы по существу должностным лицом Департамента: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1) обеспечивается объективное, всестороннее и своевременное рассмотрение обращения, в случае необходимости - с участием заявителя, направившего жалобу, или его представителя;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2) запрашиваются необходимые для рассмотрения жалобы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3) при необходимости назначается проверка.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center"/>
        <w:outlineLvl w:val="2"/>
      </w:pPr>
      <w:r>
        <w:t>Сроки рассмотрения жалобы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ind w:firstLine="540"/>
        <w:jc w:val="both"/>
      </w:pPr>
      <w:r>
        <w:t>107. Жалоба подлежит рассмотрению в течение пятнадцати рабочих дней со дня ее регистрации, если более короткие сроки рассмотрения жалобы не установлены рассматривающим ее должностным лицом.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108. В случае обжалования отказа в приеме документов у заявителя либо отказа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center"/>
        <w:outlineLvl w:val="2"/>
      </w:pPr>
      <w:r>
        <w:t>Перечень оснований для приостановления рассмотрения</w:t>
      </w:r>
    </w:p>
    <w:p w:rsidR="005F4E72" w:rsidRDefault="005F4E72">
      <w:pPr>
        <w:pStyle w:val="ConsPlusNormal"/>
        <w:jc w:val="center"/>
      </w:pPr>
      <w:r>
        <w:t>жалобы в случае, если возможность приостановления</w:t>
      </w:r>
    </w:p>
    <w:p w:rsidR="005F4E72" w:rsidRDefault="005F4E72">
      <w:pPr>
        <w:pStyle w:val="ConsPlusNormal"/>
        <w:jc w:val="center"/>
      </w:pPr>
      <w:r>
        <w:t>предусмотрена законодательством Российской Федерации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ind w:firstLine="540"/>
        <w:jc w:val="both"/>
      </w:pPr>
      <w:r>
        <w:t>109. Основания для приостановления рассмотрения жалобы отсутствуют.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center"/>
        <w:outlineLvl w:val="2"/>
      </w:pPr>
      <w:r>
        <w:t>Результат рассмотрения жалобы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ind w:firstLine="540"/>
        <w:jc w:val="both"/>
      </w:pPr>
      <w:r>
        <w:t>110. По результатам рассмотрения жалобы должностное лицо принимает решение об удовлетворении жалобы либо об отказе в ее удовлетворении.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При удовлетворении жалобы должностное лицо не позднее 5 рабочих дней принимает исчерпывающие меры по устранению выявленных нарушений, в том числе по выдаче заявителю результата государственной услуги.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111. В удовлетворении жалобы отказывается в следующих случаях: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1) наличие вступившего в законную силу решения суда, арбитражного суда по жалобе о том же предмете и по тем же основаниям;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2)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3) наличие решения по жалобе, принятого ранее в соответствии с требованиями правил </w:t>
      </w:r>
      <w:r>
        <w:lastRenderedPageBreak/>
        <w:t>обжалования в отношении того же заявителя и по тому же предмету жалобы.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112. На жалобу заявителя не дается ответ в случаях: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1) если в жалобе не указаны фамилия физического лица или индивидуального предпринимателя, либо наименование юридического лица, направившего жалобу, или почтовый адрес, по которому должен быть направлен ответ;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2) если текст жалобы, а также почтовый адрес заявителя не поддаются прочтению.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113. При получении письменной жалобы заявителя, в которой содержатся нецензурные либо оскорбительные выражения, угрозы жизни, здоровью и имуществу специалиста, участвующего в предоставлении государственной услуги, а также членов его семьи, директор Учреждения вправе оставить жалобу без ответа по существу поставленных в ней вопросов и сообщить заявителю, направившему жалобу, о недопустимости злоупотребления правом.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114. До момента принятия решения по жалобе заявитель имеет право обратиться с заявлением о прекращении рассмотрения жалобы, которое подлежит регистрации и рассмотрению в порядке, предусмотренном в </w:t>
      </w:r>
      <w:hyperlink w:anchor="P679" w:history="1">
        <w:r>
          <w:rPr>
            <w:color w:val="0000FF"/>
          </w:rPr>
          <w:t>пунктах 104</w:t>
        </w:r>
      </w:hyperlink>
      <w:r>
        <w:t xml:space="preserve"> - </w:t>
      </w:r>
      <w:hyperlink w:anchor="P681" w:history="1">
        <w:r>
          <w:rPr>
            <w:color w:val="0000FF"/>
          </w:rPr>
          <w:t>106</w:t>
        </w:r>
      </w:hyperlink>
      <w:r>
        <w:t xml:space="preserve"> настоящего Административного регламента.</w:t>
      </w:r>
    </w:p>
    <w:p w:rsidR="005F4E72" w:rsidRDefault="005F4E72">
      <w:pPr>
        <w:pStyle w:val="ConsPlusNormal"/>
        <w:spacing w:before="220"/>
        <w:ind w:firstLine="540"/>
        <w:jc w:val="both"/>
      </w:pPr>
      <w:bookmarkStart w:id="18" w:name="P710"/>
      <w:bookmarkEnd w:id="18"/>
      <w:r>
        <w:t xml:space="preserve">115. В случае установления при рассмотрении жалобы признаков состава административного правонарушения, в том числе предусмотренного </w:t>
      </w:r>
      <w:hyperlink r:id="rId33" w:history="1">
        <w:r>
          <w:rPr>
            <w:color w:val="0000FF"/>
          </w:rPr>
          <w:t>частями 3</w:t>
        </w:r>
      </w:hyperlink>
      <w:r>
        <w:t xml:space="preserve">, </w:t>
      </w:r>
      <w:hyperlink r:id="rId34" w:history="1">
        <w:r>
          <w:rPr>
            <w:color w:val="0000FF"/>
          </w:rPr>
          <w:t>5 статьи 5.63</w:t>
        </w:r>
      </w:hyperlink>
      <w:r>
        <w:t xml:space="preserve"> Кодекса Российской Федерации об административных правонарушениях, </w:t>
      </w:r>
      <w:hyperlink r:id="rId35" w:history="1">
        <w:r>
          <w:rPr>
            <w:color w:val="0000FF"/>
          </w:rPr>
          <w:t>статьей 7.1.9</w:t>
        </w:r>
      </w:hyperlink>
      <w:r>
        <w:t xml:space="preserve"> закона Ненецкого автономного округа от 29.06.2002 N 366-ОЗ "Об административных правонарушениях", или признаков состава преступления должностное лицо, рассматривающий жалобу, незамедлительно направляет копию жалобы с приложением всех имеющихся материалов в прокуратуру Ненецкого автономного округа.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В случае установления при рассмотрении жалобы признаков состава административного правонарушения, предусмотренного </w:t>
      </w:r>
      <w:hyperlink r:id="rId36" w:history="1">
        <w:r>
          <w:rPr>
            <w:color w:val="0000FF"/>
          </w:rPr>
          <w:t>статьей 7.1.9</w:t>
        </w:r>
      </w:hyperlink>
      <w:r>
        <w:t xml:space="preserve"> закона Ненецкого автономного округа от 29.06.2002 N 366-ОЗ "Об административных правонарушениях", или признаков состава преступления должностное лицо, рассматривающее жалобу, в течение рабочих дней направляет копию жалобы с приложением всех имеющихся материалов, подтверждающих наличие состава административного правонарушения в Аппарат Администрации Ненецкого автономного округа.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116. В случаях, указанных в </w:t>
      </w:r>
      <w:hyperlink w:anchor="P710" w:history="1">
        <w:r>
          <w:rPr>
            <w:color w:val="0000FF"/>
          </w:rPr>
          <w:t>пункте 115</w:t>
        </w:r>
      </w:hyperlink>
      <w:r>
        <w:t xml:space="preserve"> настоящего Административного регламента, рассмотрение жалобы не прекращается, о чем заявителю сообщается в ответе по результатам рассмотрения жалобы.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center"/>
        <w:outlineLvl w:val="2"/>
      </w:pPr>
      <w:r>
        <w:t>Порядок информирования заявителя</w:t>
      </w:r>
    </w:p>
    <w:p w:rsidR="005F4E72" w:rsidRDefault="005F4E72">
      <w:pPr>
        <w:pStyle w:val="ConsPlusNormal"/>
        <w:jc w:val="center"/>
      </w:pPr>
      <w:r>
        <w:t>о результатах рассмотрения жалобы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ind w:firstLine="540"/>
        <w:jc w:val="both"/>
      </w:pPr>
      <w:r>
        <w:t>117. Мотивированный ответ по результатам рассмотрения жалобы подписывается должностным лицом, принявшим решение по жалобе, и направляется заявителю не позднее дня, следующего за днем принятия решения, в письменной форме и по желанию заявителя в форме электронного документа, подписанного электронной подписью должностного лица, принявшего решение по жалобе, вид которой установлен законодательством Российской Федерации.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118. В ответе по результатам рассмотрения жалобы указываются: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1) фамилия, имя, отчество (при наличии) для заявителя - физического лица или наименование заявителя - юридического лица, почтовый адрес или адрес электронной почты заявителя;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 xml:space="preserve">2) сведения об обжалуемом решении, действии (бездействии) Учреждения, </w:t>
      </w:r>
      <w:r>
        <w:lastRenderedPageBreak/>
        <w:t>предоставляющего государственные услуги, его должностных лиц и специалистов;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3) наименование государственной услуги, нарушение порядка предоставления которой обжалуется;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4) основания для принятия решения по жалобе;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5) принятое по жалобе решение;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6) сроки устранения выявленных нарушений, в том числе срок предоставления результата государственной услуги (в случае, если жалоба признана обоснованной);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7) сведения о порядке обжалования принятого по жалобе решения;</w:t>
      </w:r>
    </w:p>
    <w:p w:rsidR="005F4E72" w:rsidRDefault="005F4E72">
      <w:pPr>
        <w:pStyle w:val="ConsPlusNormal"/>
        <w:spacing w:before="220"/>
        <w:ind w:firstLine="540"/>
        <w:jc w:val="both"/>
      </w:pPr>
      <w:r>
        <w:t>8) должность, фамилия, имя, отчество должностного лица, принявшего решение по жалобе.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center"/>
        <w:outlineLvl w:val="2"/>
      </w:pPr>
      <w:r>
        <w:t>Порядок обжалования решения по жалобе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ind w:firstLine="540"/>
        <w:jc w:val="both"/>
      </w:pPr>
      <w:r>
        <w:t xml:space="preserve">119. Обжалование решения по жалобе осуществляется в порядке, установленном </w:t>
      </w:r>
      <w:hyperlink w:anchor="P643" w:history="1">
        <w:r>
          <w:rPr>
            <w:color w:val="0000FF"/>
          </w:rPr>
          <w:t>пунктом 95</w:t>
        </w:r>
      </w:hyperlink>
      <w:r>
        <w:t xml:space="preserve"> настоящего Административного регламента.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center"/>
        <w:outlineLvl w:val="2"/>
      </w:pPr>
      <w:r>
        <w:t>Право заявителя на получение информации и документов,</w:t>
      </w:r>
    </w:p>
    <w:p w:rsidR="005F4E72" w:rsidRDefault="005F4E72">
      <w:pPr>
        <w:pStyle w:val="ConsPlusNormal"/>
        <w:jc w:val="center"/>
      </w:pPr>
      <w:r>
        <w:t>необходимых для обоснования и рассмотрения жалобы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ind w:firstLine="540"/>
        <w:jc w:val="both"/>
      </w:pPr>
      <w:r>
        <w:t>120.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center"/>
        <w:outlineLvl w:val="2"/>
      </w:pPr>
      <w:r>
        <w:t>Способы информирования заявителей</w:t>
      </w:r>
    </w:p>
    <w:p w:rsidR="005F4E72" w:rsidRDefault="005F4E72">
      <w:pPr>
        <w:pStyle w:val="ConsPlusNormal"/>
        <w:jc w:val="center"/>
      </w:pPr>
      <w:r>
        <w:t>о порядке подачи и рассмотрения жалобы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ind w:firstLine="540"/>
        <w:jc w:val="both"/>
      </w:pPr>
      <w:r>
        <w:t>121. Учреждение и Департамент обеспечивают консультирование заявителей о порядке обжалования решений, действий (бездействия) Учреждения, его сотрудников, в том числе по телефону, электронной почте, при личном приеме.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right"/>
        <w:outlineLvl w:val="1"/>
      </w:pPr>
      <w:r>
        <w:t>Приложение 1</w:t>
      </w:r>
    </w:p>
    <w:p w:rsidR="005F4E72" w:rsidRDefault="005F4E72">
      <w:pPr>
        <w:pStyle w:val="ConsPlusNormal"/>
        <w:jc w:val="right"/>
      </w:pPr>
      <w:r>
        <w:t>к административному регламенту по</w:t>
      </w:r>
    </w:p>
    <w:p w:rsidR="005F4E72" w:rsidRDefault="005F4E72">
      <w:pPr>
        <w:pStyle w:val="ConsPlusNormal"/>
        <w:jc w:val="right"/>
      </w:pPr>
      <w:r>
        <w:t>предоставлению государственной</w:t>
      </w:r>
    </w:p>
    <w:p w:rsidR="005F4E72" w:rsidRDefault="005F4E72">
      <w:pPr>
        <w:pStyle w:val="ConsPlusNormal"/>
        <w:jc w:val="right"/>
      </w:pPr>
      <w:r>
        <w:t>услуги "Меры социальной поддержки</w:t>
      </w:r>
    </w:p>
    <w:p w:rsidR="005F4E72" w:rsidRDefault="005F4E72">
      <w:pPr>
        <w:pStyle w:val="ConsPlusNormal"/>
        <w:jc w:val="right"/>
      </w:pPr>
      <w:r>
        <w:t>участникам (инвалидам) Великой</w:t>
      </w:r>
    </w:p>
    <w:p w:rsidR="005F4E72" w:rsidRDefault="005F4E72">
      <w:pPr>
        <w:pStyle w:val="ConsPlusNormal"/>
        <w:jc w:val="right"/>
      </w:pPr>
      <w:r>
        <w:t>Отечественной войны и членам их</w:t>
      </w:r>
    </w:p>
    <w:p w:rsidR="005F4E72" w:rsidRDefault="005F4E72">
      <w:pPr>
        <w:pStyle w:val="ConsPlusNormal"/>
        <w:jc w:val="right"/>
      </w:pPr>
      <w:r>
        <w:t>семей, проживающим на территории</w:t>
      </w:r>
    </w:p>
    <w:p w:rsidR="005F4E72" w:rsidRDefault="005F4E72">
      <w:pPr>
        <w:pStyle w:val="ConsPlusNormal"/>
        <w:jc w:val="right"/>
      </w:pPr>
      <w:r>
        <w:t>Ненецкого автономного округа"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nformat"/>
        <w:jc w:val="both"/>
      </w:pPr>
      <w:r>
        <w:t xml:space="preserve">                                          В ГКУ НАО "ОСЗН"</w:t>
      </w:r>
    </w:p>
    <w:p w:rsidR="005F4E72" w:rsidRDefault="005F4E72">
      <w:pPr>
        <w:pStyle w:val="ConsPlusNonformat"/>
        <w:jc w:val="both"/>
      </w:pPr>
      <w:r>
        <w:t xml:space="preserve">                                          от ______________________________</w:t>
      </w:r>
    </w:p>
    <w:p w:rsidR="005F4E72" w:rsidRDefault="005F4E72">
      <w:pPr>
        <w:pStyle w:val="ConsPlusNonformat"/>
        <w:jc w:val="both"/>
      </w:pPr>
      <w:r>
        <w:t xml:space="preserve">                                                (фамилия, имя, отчество</w:t>
      </w:r>
    </w:p>
    <w:p w:rsidR="005F4E72" w:rsidRDefault="005F4E72">
      <w:pPr>
        <w:pStyle w:val="ConsPlusNonformat"/>
        <w:jc w:val="both"/>
      </w:pPr>
      <w:r>
        <w:t xml:space="preserve">                                               (при наличии) получателя)</w:t>
      </w:r>
    </w:p>
    <w:p w:rsidR="005F4E72" w:rsidRDefault="005F4E72">
      <w:pPr>
        <w:pStyle w:val="ConsPlusNonformat"/>
        <w:jc w:val="both"/>
      </w:pPr>
      <w:r>
        <w:t xml:space="preserve">                                           ________________________________</w:t>
      </w:r>
    </w:p>
    <w:p w:rsidR="005F4E72" w:rsidRDefault="005F4E72">
      <w:pPr>
        <w:pStyle w:val="ConsPlusNonformat"/>
        <w:jc w:val="both"/>
      </w:pPr>
      <w:r>
        <w:t xml:space="preserve">                                                 паспорт, серия, номер</w:t>
      </w:r>
    </w:p>
    <w:p w:rsidR="005F4E72" w:rsidRDefault="005F4E72">
      <w:pPr>
        <w:pStyle w:val="ConsPlusNonformat"/>
        <w:jc w:val="both"/>
      </w:pPr>
      <w:r>
        <w:t xml:space="preserve">                                           ________________________________</w:t>
      </w:r>
    </w:p>
    <w:p w:rsidR="005F4E72" w:rsidRDefault="005F4E72">
      <w:pPr>
        <w:pStyle w:val="ConsPlusNonformat"/>
        <w:jc w:val="both"/>
      </w:pPr>
      <w:r>
        <w:t xml:space="preserve">                                                   кем и когда выдан</w:t>
      </w:r>
    </w:p>
    <w:p w:rsidR="005F4E72" w:rsidRDefault="005F4E72">
      <w:pPr>
        <w:pStyle w:val="ConsPlusNonformat"/>
        <w:jc w:val="both"/>
      </w:pPr>
      <w:r>
        <w:t xml:space="preserve">                                           ________________________________</w:t>
      </w:r>
    </w:p>
    <w:p w:rsidR="005F4E72" w:rsidRDefault="005F4E72">
      <w:pPr>
        <w:pStyle w:val="ConsPlusNonformat"/>
        <w:jc w:val="both"/>
      </w:pPr>
      <w:r>
        <w:lastRenderedPageBreak/>
        <w:t xml:space="preserve">                                                орган, выдавший паспорт</w:t>
      </w:r>
    </w:p>
    <w:p w:rsidR="005F4E72" w:rsidRDefault="005F4E72">
      <w:pPr>
        <w:pStyle w:val="ConsPlusNonformat"/>
        <w:jc w:val="both"/>
      </w:pPr>
      <w:r>
        <w:t xml:space="preserve">                                           ________________________________</w:t>
      </w:r>
    </w:p>
    <w:p w:rsidR="005F4E72" w:rsidRDefault="005F4E72">
      <w:pPr>
        <w:pStyle w:val="ConsPlusNonformat"/>
        <w:jc w:val="both"/>
      </w:pPr>
      <w:r>
        <w:t xml:space="preserve">                                                   адрес регистрации</w:t>
      </w:r>
    </w:p>
    <w:p w:rsidR="005F4E72" w:rsidRDefault="005F4E72">
      <w:pPr>
        <w:pStyle w:val="ConsPlusNonformat"/>
        <w:jc w:val="both"/>
      </w:pPr>
      <w:r>
        <w:t xml:space="preserve">                                           ________________________________</w:t>
      </w:r>
    </w:p>
    <w:p w:rsidR="005F4E72" w:rsidRDefault="005F4E72">
      <w:pPr>
        <w:pStyle w:val="ConsPlusNonformat"/>
        <w:jc w:val="both"/>
      </w:pPr>
      <w:r>
        <w:t xml:space="preserve">                                                       телефон</w:t>
      </w:r>
    </w:p>
    <w:p w:rsidR="005F4E72" w:rsidRDefault="005F4E72">
      <w:pPr>
        <w:pStyle w:val="ConsPlusNonformat"/>
        <w:jc w:val="both"/>
      </w:pPr>
    </w:p>
    <w:p w:rsidR="005F4E72" w:rsidRDefault="005F4E72">
      <w:pPr>
        <w:pStyle w:val="ConsPlusNonformat"/>
        <w:jc w:val="both"/>
      </w:pPr>
      <w:bookmarkStart w:id="19" w:name="P770"/>
      <w:bookmarkEnd w:id="19"/>
      <w:r>
        <w:t xml:space="preserve">                                 Заявление</w:t>
      </w:r>
    </w:p>
    <w:p w:rsidR="005F4E72" w:rsidRDefault="005F4E72">
      <w:pPr>
        <w:pStyle w:val="ConsPlusNonformat"/>
        <w:jc w:val="both"/>
      </w:pPr>
      <w:r>
        <w:t xml:space="preserve">             о предоставлении единовременной денежной выплаты</w:t>
      </w:r>
    </w:p>
    <w:p w:rsidR="005F4E72" w:rsidRDefault="005F4E72">
      <w:pPr>
        <w:pStyle w:val="ConsPlusNonformat"/>
        <w:jc w:val="both"/>
      </w:pPr>
      <w:r>
        <w:t xml:space="preserve">            на строительство или приобретение жилого помещения</w:t>
      </w:r>
    </w:p>
    <w:p w:rsidR="005F4E72" w:rsidRDefault="005F4E72">
      <w:pPr>
        <w:pStyle w:val="ConsPlusNonformat"/>
        <w:jc w:val="both"/>
      </w:pPr>
    </w:p>
    <w:p w:rsidR="005F4E72" w:rsidRDefault="005F4E72">
      <w:pPr>
        <w:pStyle w:val="ConsPlusNonformat"/>
        <w:jc w:val="both"/>
      </w:pPr>
      <w:r>
        <w:t xml:space="preserve">    В соответствии с Федеральным </w:t>
      </w:r>
      <w:hyperlink r:id="rId37" w:history="1">
        <w:r>
          <w:rPr>
            <w:color w:val="0000FF"/>
          </w:rPr>
          <w:t>законом</w:t>
        </w:r>
      </w:hyperlink>
      <w:r>
        <w:t xml:space="preserve"> от 12.01.1995 N 5-ФЗ "О ветеранах"</w:t>
      </w:r>
    </w:p>
    <w:p w:rsidR="005F4E72" w:rsidRDefault="005F4E72">
      <w:pPr>
        <w:pStyle w:val="ConsPlusNonformat"/>
        <w:jc w:val="both"/>
      </w:pPr>
      <w:r>
        <w:t>прошу  предоставить  единовременную  денежной  выплату на строительство или</w:t>
      </w:r>
    </w:p>
    <w:p w:rsidR="005F4E72" w:rsidRDefault="005F4E72">
      <w:pPr>
        <w:pStyle w:val="ConsPlusNonformat"/>
        <w:jc w:val="both"/>
      </w:pPr>
      <w:r>
        <w:t>приобретение               жилого               помещения               мне</w:t>
      </w:r>
    </w:p>
    <w:p w:rsidR="005F4E72" w:rsidRDefault="005F4E72">
      <w:pPr>
        <w:pStyle w:val="ConsPlusNonformat"/>
        <w:jc w:val="both"/>
      </w:pPr>
      <w:r>
        <w:t>___________________________________________________________________________</w:t>
      </w:r>
    </w:p>
    <w:p w:rsidR="005F4E72" w:rsidRDefault="005F4E72">
      <w:pPr>
        <w:pStyle w:val="ConsPlusNonformat"/>
        <w:jc w:val="both"/>
      </w:pPr>
      <w:r>
        <w:t xml:space="preserve">              (фамилия, имя, отчество (последнее при наличии)</w:t>
      </w:r>
    </w:p>
    <w:p w:rsidR="005F4E72" w:rsidRDefault="005F4E72">
      <w:pPr>
        <w:pStyle w:val="ConsPlusNonformat"/>
        <w:jc w:val="both"/>
      </w:pPr>
      <w:r>
        <w:t xml:space="preserve">    Единовременную денежную выплату прошу произвести (ненужное зачеркнуть):</w:t>
      </w:r>
    </w:p>
    <w:p w:rsidR="005F4E72" w:rsidRDefault="005F4E72">
      <w:pPr>
        <w:pStyle w:val="ConsPlusNonformat"/>
        <w:jc w:val="both"/>
      </w:pPr>
      <w:r>
        <w:t>на почтовое отделение N ___________________________________________________</w:t>
      </w:r>
    </w:p>
    <w:p w:rsidR="005F4E72" w:rsidRDefault="005F4E72">
      <w:pPr>
        <w:pStyle w:val="ConsPlusNonformat"/>
        <w:jc w:val="both"/>
      </w:pPr>
      <w:r>
        <w:t>на указанный счет N _______________________________________________________</w:t>
      </w:r>
    </w:p>
    <w:p w:rsidR="005F4E72" w:rsidRDefault="005F4E72">
      <w:pPr>
        <w:pStyle w:val="ConsPlusNonformat"/>
        <w:jc w:val="both"/>
      </w:pPr>
      <w:r>
        <w:t xml:space="preserve">                           (номер банковского счета, наименование и</w:t>
      </w:r>
    </w:p>
    <w:p w:rsidR="005F4E72" w:rsidRDefault="005F4E72">
      <w:pPr>
        <w:pStyle w:val="ConsPlusNonformat"/>
        <w:jc w:val="both"/>
      </w:pPr>
      <w:r>
        <w:t>___________________________________________________________________________</w:t>
      </w:r>
    </w:p>
    <w:p w:rsidR="005F4E72" w:rsidRDefault="005F4E72">
      <w:pPr>
        <w:pStyle w:val="ConsPlusNonformat"/>
        <w:jc w:val="both"/>
      </w:pPr>
      <w:r>
        <w:t xml:space="preserve">                     реквизиты кредитной организации)</w:t>
      </w:r>
    </w:p>
    <w:p w:rsidR="005F4E72" w:rsidRDefault="005F4E72">
      <w:pPr>
        <w:pStyle w:val="ConsPlusNonformat"/>
        <w:jc w:val="both"/>
      </w:pPr>
    </w:p>
    <w:p w:rsidR="005F4E72" w:rsidRDefault="005F4E72">
      <w:pPr>
        <w:pStyle w:val="ConsPlusNonformat"/>
        <w:jc w:val="both"/>
      </w:pPr>
      <w:r>
        <w:t xml:space="preserve">    В   случае   изменения   сведений,   указанных  в  представляемых  мною</w:t>
      </w:r>
    </w:p>
    <w:p w:rsidR="005F4E72" w:rsidRDefault="005F4E72">
      <w:pPr>
        <w:pStyle w:val="ConsPlusNonformat"/>
        <w:jc w:val="both"/>
      </w:pPr>
      <w:r>
        <w:t>документах, обязуюсь своевременно информировать Учреждение.</w:t>
      </w:r>
    </w:p>
    <w:p w:rsidR="005F4E72" w:rsidRDefault="005F4E72">
      <w:pPr>
        <w:pStyle w:val="ConsPlusNonformat"/>
        <w:jc w:val="both"/>
      </w:pPr>
    </w:p>
    <w:p w:rsidR="005F4E72" w:rsidRDefault="005F4E72">
      <w:pPr>
        <w:pStyle w:val="ConsPlusNonformat"/>
        <w:jc w:val="both"/>
      </w:pPr>
      <w:r>
        <w:t xml:space="preserve">    К заявлению прилагаю документы:</w:t>
      </w:r>
    </w:p>
    <w:p w:rsidR="005F4E72" w:rsidRDefault="005F4E72">
      <w:pPr>
        <w:pStyle w:val="ConsPlusNonformat"/>
        <w:jc w:val="both"/>
      </w:pPr>
      <w:r>
        <w:t>1. ________________________________________________________________________</w:t>
      </w:r>
    </w:p>
    <w:p w:rsidR="005F4E72" w:rsidRDefault="005F4E72">
      <w:pPr>
        <w:pStyle w:val="ConsPlusNonformat"/>
        <w:jc w:val="both"/>
      </w:pPr>
      <w:r>
        <w:t>2. ________________________________________________________________________</w:t>
      </w:r>
    </w:p>
    <w:p w:rsidR="005F4E72" w:rsidRDefault="005F4E72">
      <w:pPr>
        <w:pStyle w:val="ConsPlusNonformat"/>
        <w:jc w:val="both"/>
      </w:pPr>
      <w:r>
        <w:t>3. ________________________________________________________________________</w:t>
      </w:r>
    </w:p>
    <w:p w:rsidR="005F4E72" w:rsidRDefault="005F4E72">
      <w:pPr>
        <w:pStyle w:val="ConsPlusNonformat"/>
        <w:jc w:val="both"/>
      </w:pPr>
    </w:p>
    <w:p w:rsidR="005F4E72" w:rsidRDefault="005F4E72">
      <w:pPr>
        <w:pStyle w:val="ConsPlusNonformat"/>
        <w:jc w:val="both"/>
      </w:pPr>
      <w:r>
        <w:t xml:space="preserve">    Примечание.</w:t>
      </w:r>
    </w:p>
    <w:p w:rsidR="005F4E72" w:rsidRDefault="005F4E72">
      <w:pPr>
        <w:pStyle w:val="ConsPlusNonformat"/>
        <w:jc w:val="both"/>
      </w:pPr>
      <w:r>
        <w:t xml:space="preserve">    Выражаю   свое   согласие   (далее   -  согласие)  на  обработку  своих</w:t>
      </w:r>
    </w:p>
    <w:p w:rsidR="005F4E72" w:rsidRDefault="005F4E72">
      <w:pPr>
        <w:pStyle w:val="ConsPlusNonformat"/>
        <w:jc w:val="both"/>
      </w:pPr>
      <w:r>
        <w:t>персональных данных (сбор, систематизацию, накопление, хранение, уточнение,</w:t>
      </w:r>
    </w:p>
    <w:p w:rsidR="005F4E72" w:rsidRDefault="005F4E72">
      <w:pPr>
        <w:pStyle w:val="ConsPlusNonformat"/>
        <w:jc w:val="both"/>
      </w:pPr>
      <w:r>
        <w:t>использование,   распространение   (передачу   определенному   кругу  лиц),</w:t>
      </w:r>
    </w:p>
    <w:p w:rsidR="005F4E72" w:rsidRDefault="005F4E72">
      <w:pPr>
        <w:pStyle w:val="ConsPlusNonformat"/>
        <w:jc w:val="both"/>
      </w:pPr>
      <w:r>
        <w:t>блокирование,  уничтожение) как с использованием средств автоматизации, так</w:t>
      </w:r>
    </w:p>
    <w:p w:rsidR="005F4E72" w:rsidRDefault="005F4E72">
      <w:pPr>
        <w:pStyle w:val="ConsPlusNonformat"/>
        <w:jc w:val="both"/>
      </w:pPr>
      <w:r>
        <w:t>и  без  использования таких средств в целях предоставления выплат и с целью</w:t>
      </w:r>
    </w:p>
    <w:p w:rsidR="005F4E72" w:rsidRDefault="005F4E72">
      <w:pPr>
        <w:pStyle w:val="ConsPlusNonformat"/>
        <w:jc w:val="both"/>
      </w:pPr>
      <w:r>
        <w:t>статистических исследований.</w:t>
      </w:r>
    </w:p>
    <w:p w:rsidR="005F4E72" w:rsidRDefault="005F4E72">
      <w:pPr>
        <w:pStyle w:val="ConsPlusNonformat"/>
        <w:jc w:val="both"/>
      </w:pPr>
      <w:r>
        <w:t xml:space="preserve">    Перечень  персональных  данных,  на  обработку которых дается согласие,</w:t>
      </w:r>
    </w:p>
    <w:p w:rsidR="005F4E72" w:rsidRDefault="005F4E72">
      <w:pPr>
        <w:pStyle w:val="ConsPlusNonformat"/>
        <w:jc w:val="both"/>
      </w:pPr>
      <w:r>
        <w:t>включает  в  себя  любую  информацию,  представляемую  в заявлении и других</w:t>
      </w:r>
    </w:p>
    <w:p w:rsidR="005F4E72" w:rsidRDefault="005F4E72">
      <w:pPr>
        <w:pStyle w:val="ConsPlusNonformat"/>
        <w:jc w:val="both"/>
      </w:pPr>
      <w:r>
        <w:t>представляемых  в  уполномоченный  орган документах в указанных выше целях.</w:t>
      </w:r>
    </w:p>
    <w:p w:rsidR="005F4E72" w:rsidRDefault="005F4E72">
      <w:pPr>
        <w:pStyle w:val="ConsPlusNonformat"/>
        <w:jc w:val="both"/>
      </w:pPr>
      <w:r>
        <w:t>Согласие  действует  в течение всего срока предоставления выплат, а также в</w:t>
      </w:r>
    </w:p>
    <w:p w:rsidR="005F4E72" w:rsidRDefault="005F4E72">
      <w:pPr>
        <w:pStyle w:val="ConsPlusNonformat"/>
        <w:jc w:val="both"/>
      </w:pPr>
      <w:r>
        <w:t>течение трех лет с даты прекращения обязательств сторон.</w:t>
      </w:r>
    </w:p>
    <w:p w:rsidR="005F4E72" w:rsidRDefault="005F4E72">
      <w:pPr>
        <w:pStyle w:val="ConsPlusNonformat"/>
        <w:jc w:val="both"/>
      </w:pPr>
      <w:r>
        <w:t xml:space="preserve">    Заявитель   может   отозвать   настоящее   согласие  путем  направления</w:t>
      </w:r>
    </w:p>
    <w:p w:rsidR="005F4E72" w:rsidRDefault="005F4E72">
      <w:pPr>
        <w:pStyle w:val="ConsPlusNonformat"/>
        <w:jc w:val="both"/>
      </w:pPr>
      <w:r>
        <w:t>письменного  заявления в уполномоченный орган, в этом случае уполномоченный</w:t>
      </w:r>
    </w:p>
    <w:p w:rsidR="005F4E72" w:rsidRDefault="005F4E72">
      <w:pPr>
        <w:pStyle w:val="ConsPlusNonformat"/>
        <w:jc w:val="both"/>
      </w:pPr>
      <w:r>
        <w:t>орган  прекращает  обработку  персональных  данных,  а  персональные данные</w:t>
      </w:r>
    </w:p>
    <w:p w:rsidR="005F4E72" w:rsidRDefault="005F4E72">
      <w:pPr>
        <w:pStyle w:val="ConsPlusNonformat"/>
        <w:jc w:val="both"/>
      </w:pPr>
      <w:r>
        <w:t>подлежат  уничтожению  не  позднее  чем  через  3  года  с даты прекращения</w:t>
      </w:r>
    </w:p>
    <w:p w:rsidR="005F4E72" w:rsidRDefault="005F4E72">
      <w:pPr>
        <w:pStyle w:val="ConsPlusNonformat"/>
        <w:jc w:val="both"/>
      </w:pPr>
      <w:r>
        <w:t>обязательств  сторон.  Заявитель  соглашается  с  тем,  что  указанные выше</w:t>
      </w:r>
    </w:p>
    <w:p w:rsidR="005F4E72" w:rsidRDefault="005F4E72">
      <w:pPr>
        <w:pStyle w:val="ConsPlusNonformat"/>
        <w:jc w:val="both"/>
      </w:pPr>
      <w:r>
        <w:t>персональные  данные  являются  необходимыми для заявленной цели обработки.</w:t>
      </w:r>
    </w:p>
    <w:p w:rsidR="005F4E72" w:rsidRDefault="005F4E72">
      <w:pPr>
        <w:pStyle w:val="ConsPlusNonformat"/>
        <w:jc w:val="both"/>
      </w:pPr>
      <w:r>
        <w:t>Обязуюсь   своевременно   уведомлять  в  письменной  форме  государственное</w:t>
      </w:r>
    </w:p>
    <w:p w:rsidR="005F4E72" w:rsidRDefault="005F4E72">
      <w:pPr>
        <w:pStyle w:val="ConsPlusNonformat"/>
        <w:jc w:val="both"/>
      </w:pPr>
      <w:r>
        <w:t>казенное  учреждение  Ненецкого  автономного  округа  "Отделение социальной</w:t>
      </w:r>
    </w:p>
    <w:p w:rsidR="005F4E72" w:rsidRDefault="005F4E72">
      <w:pPr>
        <w:pStyle w:val="ConsPlusNonformat"/>
        <w:jc w:val="both"/>
      </w:pPr>
      <w:r>
        <w:t>защиты  населения"  о  выезде  на  постоянное  место  жительства за пределы</w:t>
      </w:r>
    </w:p>
    <w:p w:rsidR="005F4E72" w:rsidRDefault="005F4E72">
      <w:pPr>
        <w:pStyle w:val="ConsPlusNonformat"/>
        <w:jc w:val="both"/>
      </w:pPr>
      <w:r>
        <w:t>Ненецкого   автономного   округа,  изменении  текущего  счета  в  кредитной</w:t>
      </w:r>
    </w:p>
    <w:p w:rsidR="005F4E72" w:rsidRDefault="005F4E72">
      <w:pPr>
        <w:pStyle w:val="ConsPlusNonformat"/>
        <w:jc w:val="both"/>
      </w:pPr>
      <w:r>
        <w:t>организации.</w:t>
      </w:r>
    </w:p>
    <w:p w:rsidR="005F4E72" w:rsidRDefault="005F4E72">
      <w:pPr>
        <w:pStyle w:val="ConsPlusNonformat"/>
        <w:jc w:val="both"/>
      </w:pPr>
    </w:p>
    <w:p w:rsidR="005F4E72" w:rsidRDefault="005F4E72">
      <w:pPr>
        <w:pStyle w:val="ConsPlusNonformat"/>
        <w:jc w:val="both"/>
      </w:pPr>
      <w:r>
        <w:t>"___" __________ ____ г. ___________________</w:t>
      </w:r>
    </w:p>
    <w:p w:rsidR="005F4E72" w:rsidRDefault="005F4E72">
      <w:pPr>
        <w:pStyle w:val="ConsPlusNonformat"/>
        <w:jc w:val="both"/>
      </w:pPr>
      <w:r>
        <w:t xml:space="preserve">                         (подпись заявителя)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right"/>
        <w:outlineLvl w:val="1"/>
      </w:pPr>
      <w:r>
        <w:t>Приложение 2</w:t>
      </w:r>
    </w:p>
    <w:p w:rsidR="005F4E72" w:rsidRDefault="005F4E72">
      <w:pPr>
        <w:pStyle w:val="ConsPlusNormal"/>
        <w:jc w:val="right"/>
      </w:pPr>
      <w:r>
        <w:t>к административному регламенту по</w:t>
      </w:r>
    </w:p>
    <w:p w:rsidR="005F4E72" w:rsidRDefault="005F4E72">
      <w:pPr>
        <w:pStyle w:val="ConsPlusNormal"/>
        <w:jc w:val="right"/>
      </w:pPr>
      <w:r>
        <w:lastRenderedPageBreak/>
        <w:t>предоставлению государственной</w:t>
      </w:r>
    </w:p>
    <w:p w:rsidR="005F4E72" w:rsidRDefault="005F4E72">
      <w:pPr>
        <w:pStyle w:val="ConsPlusNormal"/>
        <w:jc w:val="right"/>
      </w:pPr>
      <w:r>
        <w:t>услуги "Меры социальной поддержки</w:t>
      </w:r>
    </w:p>
    <w:p w:rsidR="005F4E72" w:rsidRDefault="005F4E72">
      <w:pPr>
        <w:pStyle w:val="ConsPlusNormal"/>
        <w:jc w:val="right"/>
      </w:pPr>
      <w:r>
        <w:t>участникам (инвалидам) Великой</w:t>
      </w:r>
    </w:p>
    <w:p w:rsidR="005F4E72" w:rsidRDefault="005F4E72">
      <w:pPr>
        <w:pStyle w:val="ConsPlusNormal"/>
        <w:jc w:val="right"/>
      </w:pPr>
      <w:r>
        <w:t>Отечественной войны и членам их</w:t>
      </w:r>
    </w:p>
    <w:p w:rsidR="005F4E72" w:rsidRDefault="005F4E72">
      <w:pPr>
        <w:pStyle w:val="ConsPlusNormal"/>
        <w:jc w:val="right"/>
      </w:pPr>
      <w:r>
        <w:t>семей, проживающим на территории</w:t>
      </w:r>
    </w:p>
    <w:p w:rsidR="005F4E72" w:rsidRDefault="005F4E72">
      <w:pPr>
        <w:pStyle w:val="ConsPlusNormal"/>
        <w:jc w:val="right"/>
      </w:pPr>
      <w:r>
        <w:t>Ненецкого автономного округа"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nformat"/>
        <w:jc w:val="both"/>
      </w:pPr>
      <w:r>
        <w:t xml:space="preserve">                                          В ГКУ НАО "ОСЗН"</w:t>
      </w:r>
    </w:p>
    <w:p w:rsidR="005F4E72" w:rsidRDefault="005F4E72">
      <w:pPr>
        <w:pStyle w:val="ConsPlusNonformat"/>
        <w:jc w:val="both"/>
      </w:pPr>
      <w:r>
        <w:t xml:space="preserve">                                          от ______________________________</w:t>
      </w:r>
    </w:p>
    <w:p w:rsidR="005F4E72" w:rsidRDefault="005F4E72">
      <w:pPr>
        <w:pStyle w:val="ConsPlusNonformat"/>
        <w:jc w:val="both"/>
      </w:pPr>
      <w:r>
        <w:t xml:space="preserve">                                                (фамилия, имя, отчество</w:t>
      </w:r>
    </w:p>
    <w:p w:rsidR="005F4E72" w:rsidRDefault="005F4E72">
      <w:pPr>
        <w:pStyle w:val="ConsPlusNonformat"/>
        <w:jc w:val="both"/>
      </w:pPr>
      <w:r>
        <w:t xml:space="preserve">                                               (при наличии) получателя)</w:t>
      </w:r>
    </w:p>
    <w:p w:rsidR="005F4E72" w:rsidRDefault="005F4E72">
      <w:pPr>
        <w:pStyle w:val="ConsPlusNonformat"/>
        <w:jc w:val="both"/>
      </w:pPr>
      <w:r>
        <w:t xml:space="preserve">                                           ________________________________</w:t>
      </w:r>
    </w:p>
    <w:p w:rsidR="005F4E72" w:rsidRDefault="005F4E72">
      <w:pPr>
        <w:pStyle w:val="ConsPlusNonformat"/>
        <w:jc w:val="both"/>
      </w:pPr>
      <w:r>
        <w:t xml:space="preserve">                                                 паспорт, серия, номер</w:t>
      </w:r>
    </w:p>
    <w:p w:rsidR="005F4E72" w:rsidRDefault="005F4E72">
      <w:pPr>
        <w:pStyle w:val="ConsPlusNonformat"/>
        <w:jc w:val="both"/>
      </w:pPr>
      <w:r>
        <w:t xml:space="preserve">                                           ________________________________</w:t>
      </w:r>
    </w:p>
    <w:p w:rsidR="005F4E72" w:rsidRDefault="005F4E72">
      <w:pPr>
        <w:pStyle w:val="ConsPlusNonformat"/>
        <w:jc w:val="both"/>
      </w:pPr>
      <w:r>
        <w:t xml:space="preserve">                                                   кем и когда выдан</w:t>
      </w:r>
    </w:p>
    <w:p w:rsidR="005F4E72" w:rsidRDefault="005F4E72">
      <w:pPr>
        <w:pStyle w:val="ConsPlusNonformat"/>
        <w:jc w:val="both"/>
      </w:pPr>
      <w:r>
        <w:t xml:space="preserve">                                           ________________________________</w:t>
      </w:r>
    </w:p>
    <w:p w:rsidR="005F4E72" w:rsidRDefault="005F4E72">
      <w:pPr>
        <w:pStyle w:val="ConsPlusNonformat"/>
        <w:jc w:val="both"/>
      </w:pPr>
      <w:r>
        <w:t xml:space="preserve">                                                орган, выдавший паспорт</w:t>
      </w:r>
    </w:p>
    <w:p w:rsidR="005F4E72" w:rsidRDefault="005F4E72">
      <w:pPr>
        <w:pStyle w:val="ConsPlusNonformat"/>
        <w:jc w:val="both"/>
      </w:pPr>
      <w:r>
        <w:t xml:space="preserve">                                           ________________________________</w:t>
      </w:r>
    </w:p>
    <w:p w:rsidR="005F4E72" w:rsidRDefault="005F4E72">
      <w:pPr>
        <w:pStyle w:val="ConsPlusNonformat"/>
        <w:jc w:val="both"/>
      </w:pPr>
      <w:r>
        <w:t xml:space="preserve">                                                   адрес регистрации</w:t>
      </w:r>
    </w:p>
    <w:p w:rsidR="005F4E72" w:rsidRDefault="005F4E72">
      <w:pPr>
        <w:pStyle w:val="ConsPlusNonformat"/>
        <w:jc w:val="both"/>
      </w:pPr>
      <w:r>
        <w:t xml:space="preserve">                                           ________________________________</w:t>
      </w:r>
    </w:p>
    <w:p w:rsidR="005F4E72" w:rsidRDefault="005F4E72">
      <w:pPr>
        <w:pStyle w:val="ConsPlusNonformat"/>
        <w:jc w:val="both"/>
      </w:pPr>
      <w:r>
        <w:t xml:space="preserve">                                                        телефон</w:t>
      </w:r>
    </w:p>
    <w:p w:rsidR="005F4E72" w:rsidRDefault="005F4E72">
      <w:pPr>
        <w:pStyle w:val="ConsPlusNonformat"/>
        <w:jc w:val="both"/>
      </w:pPr>
    </w:p>
    <w:p w:rsidR="005F4E72" w:rsidRDefault="005F4E72">
      <w:pPr>
        <w:pStyle w:val="ConsPlusNonformat"/>
        <w:jc w:val="both"/>
      </w:pPr>
      <w:bookmarkStart w:id="20" w:name="P849"/>
      <w:bookmarkEnd w:id="20"/>
      <w:r>
        <w:t xml:space="preserve">                                 Заявление</w:t>
      </w:r>
    </w:p>
    <w:p w:rsidR="005F4E72" w:rsidRDefault="005F4E72">
      <w:pPr>
        <w:pStyle w:val="ConsPlusNonformat"/>
        <w:jc w:val="both"/>
      </w:pPr>
      <w:r>
        <w:t xml:space="preserve">                       о предоставлении компенсации</w:t>
      </w:r>
    </w:p>
    <w:p w:rsidR="005F4E72" w:rsidRDefault="005F4E72">
      <w:pPr>
        <w:pStyle w:val="ConsPlusNonformat"/>
        <w:jc w:val="both"/>
      </w:pPr>
    </w:p>
    <w:p w:rsidR="005F4E72" w:rsidRDefault="005F4E72">
      <w:pPr>
        <w:pStyle w:val="ConsPlusNonformat"/>
        <w:jc w:val="both"/>
      </w:pPr>
      <w:r>
        <w:t xml:space="preserve">    В  соответствии  с  </w:t>
      </w:r>
      <w:hyperlink r:id="rId38" w:history="1">
        <w:r>
          <w:rPr>
            <w:color w:val="0000FF"/>
          </w:rPr>
          <w:t>законом</w:t>
        </w:r>
      </w:hyperlink>
      <w:r>
        <w:t xml:space="preserve">  Ненецкого автономного округа от 13.10.2011</w:t>
      </w:r>
    </w:p>
    <w:p w:rsidR="005F4E72" w:rsidRDefault="005F4E72">
      <w:pPr>
        <w:pStyle w:val="ConsPlusNonformat"/>
        <w:jc w:val="both"/>
      </w:pPr>
      <w:r>
        <w:t>N  68-ОЗ  "О дополнительной мере социальной поддержки членов семей погибших</w:t>
      </w:r>
    </w:p>
    <w:p w:rsidR="005F4E72" w:rsidRDefault="005F4E72">
      <w:pPr>
        <w:pStyle w:val="ConsPlusNonformat"/>
        <w:jc w:val="both"/>
      </w:pPr>
      <w:r>
        <w:t>(умерших)   инвалидов,   участников   Великой  Отечественной  войны"  прошу</w:t>
      </w:r>
    </w:p>
    <w:p w:rsidR="005F4E72" w:rsidRDefault="005F4E72">
      <w:pPr>
        <w:pStyle w:val="ConsPlusNonformat"/>
        <w:jc w:val="both"/>
      </w:pPr>
      <w:r>
        <w:t>предоставить  единовременную  компенсацию  части  стоимости  приобретенного</w:t>
      </w:r>
    </w:p>
    <w:p w:rsidR="005F4E72" w:rsidRDefault="005F4E72">
      <w:pPr>
        <w:pStyle w:val="ConsPlusNonformat"/>
        <w:jc w:val="both"/>
      </w:pPr>
      <w:r>
        <w:t>(приобретаемого) жилого помещения общей площадью ___________________ кв. м,</w:t>
      </w:r>
    </w:p>
    <w:p w:rsidR="005F4E72" w:rsidRDefault="005F4E72">
      <w:pPr>
        <w:pStyle w:val="ConsPlusNonformat"/>
        <w:jc w:val="both"/>
      </w:pPr>
      <w:r>
        <w:t>расположенного по адресу:</w:t>
      </w:r>
    </w:p>
    <w:p w:rsidR="005F4E72" w:rsidRDefault="005F4E72">
      <w:pPr>
        <w:pStyle w:val="ConsPlusNonformat"/>
        <w:jc w:val="both"/>
      </w:pPr>
      <w:r>
        <w:t>___________________________________________________________________________</w:t>
      </w:r>
    </w:p>
    <w:p w:rsidR="005F4E72" w:rsidRDefault="005F4E72">
      <w:pPr>
        <w:pStyle w:val="ConsPlusNonformat"/>
        <w:jc w:val="both"/>
      </w:pPr>
      <w:r>
        <w:t>и общей стоимостью ________________________________________________ рублей,</w:t>
      </w:r>
    </w:p>
    <w:p w:rsidR="005F4E72" w:rsidRDefault="005F4E72">
      <w:pPr>
        <w:pStyle w:val="ConsPlusNonformat"/>
        <w:jc w:val="both"/>
      </w:pPr>
      <w:r>
        <w:t>в сумме ___________________ (_____________________________________________)</w:t>
      </w:r>
    </w:p>
    <w:p w:rsidR="005F4E72" w:rsidRDefault="005F4E72">
      <w:pPr>
        <w:pStyle w:val="ConsPlusNonformat"/>
        <w:jc w:val="both"/>
      </w:pPr>
      <w:r>
        <w:t>Компенсацию прошу производить (ненужное зачеркнуть):</w:t>
      </w:r>
    </w:p>
    <w:p w:rsidR="005F4E72" w:rsidRDefault="005F4E72">
      <w:pPr>
        <w:pStyle w:val="ConsPlusNonformat"/>
        <w:jc w:val="both"/>
      </w:pPr>
      <w:r>
        <w:t>на почтовое отделение N ___________________________________________________</w:t>
      </w:r>
    </w:p>
    <w:p w:rsidR="005F4E72" w:rsidRDefault="005F4E72">
      <w:pPr>
        <w:pStyle w:val="ConsPlusNonformat"/>
        <w:jc w:val="both"/>
      </w:pPr>
      <w:r>
        <w:t>на указанный счет N _______________________________________________________</w:t>
      </w:r>
    </w:p>
    <w:p w:rsidR="005F4E72" w:rsidRDefault="005F4E72">
      <w:pPr>
        <w:pStyle w:val="ConsPlusNonformat"/>
        <w:jc w:val="both"/>
      </w:pPr>
      <w:r>
        <w:t xml:space="preserve">                           (номер банковского счета, наименование и</w:t>
      </w:r>
    </w:p>
    <w:p w:rsidR="005F4E72" w:rsidRDefault="005F4E72">
      <w:pPr>
        <w:pStyle w:val="ConsPlusNonformat"/>
        <w:jc w:val="both"/>
      </w:pPr>
      <w:r>
        <w:t>___________________________________________________________________________</w:t>
      </w:r>
    </w:p>
    <w:p w:rsidR="005F4E72" w:rsidRDefault="005F4E72">
      <w:pPr>
        <w:pStyle w:val="ConsPlusNonformat"/>
        <w:jc w:val="both"/>
      </w:pPr>
      <w:r>
        <w:t xml:space="preserve">                     реквизиты кредитной организации)</w:t>
      </w:r>
    </w:p>
    <w:p w:rsidR="005F4E72" w:rsidRDefault="005F4E72">
      <w:pPr>
        <w:pStyle w:val="ConsPlusNonformat"/>
        <w:jc w:val="both"/>
      </w:pPr>
    </w:p>
    <w:p w:rsidR="005F4E72" w:rsidRDefault="005F4E72">
      <w:pPr>
        <w:pStyle w:val="ConsPlusNonformat"/>
        <w:jc w:val="both"/>
      </w:pPr>
      <w:r>
        <w:t xml:space="preserve">    В   случае   изменения   сведений,   указанных  в  представляемых  мною</w:t>
      </w:r>
    </w:p>
    <w:p w:rsidR="005F4E72" w:rsidRDefault="005F4E72">
      <w:pPr>
        <w:pStyle w:val="ConsPlusNonformat"/>
        <w:jc w:val="both"/>
      </w:pPr>
      <w:r>
        <w:t>документах, обязуюсь своевременно информировать Учреждение.</w:t>
      </w:r>
    </w:p>
    <w:p w:rsidR="005F4E72" w:rsidRDefault="005F4E72">
      <w:pPr>
        <w:pStyle w:val="ConsPlusNonformat"/>
        <w:jc w:val="both"/>
      </w:pPr>
    </w:p>
    <w:p w:rsidR="005F4E72" w:rsidRDefault="005F4E72">
      <w:pPr>
        <w:pStyle w:val="ConsPlusNonformat"/>
        <w:jc w:val="both"/>
      </w:pPr>
      <w:r>
        <w:t xml:space="preserve">    К заявлению прилагаю документы:</w:t>
      </w:r>
    </w:p>
    <w:p w:rsidR="005F4E72" w:rsidRDefault="005F4E72">
      <w:pPr>
        <w:pStyle w:val="ConsPlusNonformat"/>
        <w:jc w:val="both"/>
      </w:pPr>
      <w:r>
        <w:t>1. ________________________________________________________________________</w:t>
      </w:r>
    </w:p>
    <w:p w:rsidR="005F4E72" w:rsidRDefault="005F4E72">
      <w:pPr>
        <w:pStyle w:val="ConsPlusNonformat"/>
        <w:jc w:val="both"/>
      </w:pPr>
      <w:r>
        <w:t>2. ________________________________________________________________________</w:t>
      </w:r>
    </w:p>
    <w:p w:rsidR="005F4E72" w:rsidRDefault="005F4E72">
      <w:pPr>
        <w:pStyle w:val="ConsPlusNonformat"/>
        <w:jc w:val="both"/>
      </w:pPr>
      <w:r>
        <w:t>3. ________________________________________________________________________</w:t>
      </w:r>
    </w:p>
    <w:p w:rsidR="005F4E72" w:rsidRDefault="005F4E72">
      <w:pPr>
        <w:pStyle w:val="ConsPlusNonformat"/>
        <w:jc w:val="both"/>
      </w:pPr>
    </w:p>
    <w:p w:rsidR="005F4E72" w:rsidRDefault="005F4E72">
      <w:pPr>
        <w:pStyle w:val="ConsPlusNonformat"/>
        <w:jc w:val="both"/>
      </w:pPr>
      <w:r>
        <w:t xml:space="preserve">    Примечание.</w:t>
      </w:r>
    </w:p>
    <w:p w:rsidR="005F4E72" w:rsidRDefault="005F4E72">
      <w:pPr>
        <w:pStyle w:val="ConsPlusNonformat"/>
        <w:jc w:val="both"/>
      </w:pPr>
      <w:r>
        <w:t xml:space="preserve">    Выражаю   свое   согласие   (далее   -  согласие)  на  обработку  своих</w:t>
      </w:r>
    </w:p>
    <w:p w:rsidR="005F4E72" w:rsidRDefault="005F4E72">
      <w:pPr>
        <w:pStyle w:val="ConsPlusNonformat"/>
        <w:jc w:val="both"/>
      </w:pPr>
      <w:r>
        <w:t>персональных данных (сбор, систематизацию, накопление, хранение, уточнение,</w:t>
      </w:r>
    </w:p>
    <w:p w:rsidR="005F4E72" w:rsidRDefault="005F4E72">
      <w:pPr>
        <w:pStyle w:val="ConsPlusNonformat"/>
        <w:jc w:val="both"/>
      </w:pPr>
      <w:r>
        <w:t>использование,   распространение   (передачу   определенному   кругу  лиц),</w:t>
      </w:r>
    </w:p>
    <w:p w:rsidR="005F4E72" w:rsidRDefault="005F4E72">
      <w:pPr>
        <w:pStyle w:val="ConsPlusNonformat"/>
        <w:jc w:val="both"/>
      </w:pPr>
      <w:r>
        <w:t>блокирование,  уничтожение) как с использованием средств автоматизации, так</w:t>
      </w:r>
    </w:p>
    <w:p w:rsidR="005F4E72" w:rsidRDefault="005F4E72">
      <w:pPr>
        <w:pStyle w:val="ConsPlusNonformat"/>
        <w:jc w:val="both"/>
      </w:pPr>
      <w:r>
        <w:t>и  без  использования таких средств в целях предоставления выплат и с целью</w:t>
      </w:r>
    </w:p>
    <w:p w:rsidR="005F4E72" w:rsidRDefault="005F4E72">
      <w:pPr>
        <w:pStyle w:val="ConsPlusNonformat"/>
        <w:jc w:val="both"/>
      </w:pPr>
      <w:r>
        <w:t>статистических исследований.</w:t>
      </w:r>
    </w:p>
    <w:p w:rsidR="005F4E72" w:rsidRDefault="005F4E72">
      <w:pPr>
        <w:pStyle w:val="ConsPlusNonformat"/>
        <w:jc w:val="both"/>
      </w:pPr>
      <w:r>
        <w:t xml:space="preserve">    Перечень  персональных  данных,  на  обработку которых дается согласие,</w:t>
      </w:r>
    </w:p>
    <w:p w:rsidR="005F4E72" w:rsidRDefault="005F4E72">
      <w:pPr>
        <w:pStyle w:val="ConsPlusNonformat"/>
        <w:jc w:val="both"/>
      </w:pPr>
      <w:r>
        <w:t>включает  в  себя  любую  информацию,  представляемую  в заявлении и других</w:t>
      </w:r>
    </w:p>
    <w:p w:rsidR="005F4E72" w:rsidRDefault="005F4E72">
      <w:pPr>
        <w:pStyle w:val="ConsPlusNonformat"/>
        <w:jc w:val="both"/>
      </w:pPr>
      <w:r>
        <w:t>представляемых  в  уполномоченный  орган документах в указанных выше целях.</w:t>
      </w:r>
    </w:p>
    <w:p w:rsidR="005F4E72" w:rsidRDefault="005F4E72">
      <w:pPr>
        <w:pStyle w:val="ConsPlusNonformat"/>
        <w:jc w:val="both"/>
      </w:pPr>
      <w:r>
        <w:t>Согласие  действует  в течение всего срока предоставления выплат, а также в</w:t>
      </w:r>
    </w:p>
    <w:p w:rsidR="005F4E72" w:rsidRDefault="005F4E72">
      <w:pPr>
        <w:pStyle w:val="ConsPlusNonformat"/>
        <w:jc w:val="both"/>
      </w:pPr>
      <w:r>
        <w:t>течение трех лет с даты прекращения обязательств сторон.</w:t>
      </w:r>
    </w:p>
    <w:p w:rsidR="005F4E72" w:rsidRDefault="005F4E72">
      <w:pPr>
        <w:pStyle w:val="ConsPlusNonformat"/>
        <w:jc w:val="both"/>
      </w:pPr>
      <w:r>
        <w:t xml:space="preserve">    Заявитель   может   отозвать   настоящее   согласие  путем  направления</w:t>
      </w:r>
    </w:p>
    <w:p w:rsidR="005F4E72" w:rsidRDefault="005F4E72">
      <w:pPr>
        <w:pStyle w:val="ConsPlusNonformat"/>
        <w:jc w:val="both"/>
      </w:pPr>
      <w:r>
        <w:t>письменного  заявления в уполномоченный орган, в этом случае уполномоченный</w:t>
      </w:r>
    </w:p>
    <w:p w:rsidR="005F4E72" w:rsidRDefault="005F4E72">
      <w:pPr>
        <w:pStyle w:val="ConsPlusNonformat"/>
        <w:jc w:val="both"/>
      </w:pPr>
      <w:r>
        <w:lastRenderedPageBreak/>
        <w:t>орган  прекращает  обработку  персональных  данных,  а  персональные данные</w:t>
      </w:r>
    </w:p>
    <w:p w:rsidR="005F4E72" w:rsidRDefault="005F4E72">
      <w:pPr>
        <w:pStyle w:val="ConsPlusNonformat"/>
        <w:jc w:val="both"/>
      </w:pPr>
      <w:r>
        <w:t>подлежат  уничтожению  не  позднее  чем  через  3  года  с даты прекращения</w:t>
      </w:r>
    </w:p>
    <w:p w:rsidR="005F4E72" w:rsidRDefault="005F4E72">
      <w:pPr>
        <w:pStyle w:val="ConsPlusNonformat"/>
        <w:jc w:val="both"/>
      </w:pPr>
      <w:r>
        <w:t>обязательств  сторон.  Заявитель  соглашается  с  тем,  что  указанные выше</w:t>
      </w:r>
    </w:p>
    <w:p w:rsidR="005F4E72" w:rsidRDefault="005F4E72">
      <w:pPr>
        <w:pStyle w:val="ConsPlusNonformat"/>
        <w:jc w:val="both"/>
      </w:pPr>
      <w:r>
        <w:t>персональные  данные  являются  необходимыми для заявленной цели обработки.</w:t>
      </w:r>
    </w:p>
    <w:p w:rsidR="005F4E72" w:rsidRDefault="005F4E72">
      <w:pPr>
        <w:pStyle w:val="ConsPlusNonformat"/>
        <w:jc w:val="both"/>
      </w:pPr>
      <w:r>
        <w:t>Обязуюсь   своевременно   уведомлять  в  письменной  форме  государственное</w:t>
      </w:r>
    </w:p>
    <w:p w:rsidR="005F4E72" w:rsidRDefault="005F4E72">
      <w:pPr>
        <w:pStyle w:val="ConsPlusNonformat"/>
        <w:jc w:val="both"/>
      </w:pPr>
      <w:r>
        <w:t>казенное  учреждение  Ненецкого  автономного  округа  "Отделение социальной</w:t>
      </w:r>
    </w:p>
    <w:p w:rsidR="005F4E72" w:rsidRDefault="005F4E72">
      <w:pPr>
        <w:pStyle w:val="ConsPlusNonformat"/>
        <w:jc w:val="both"/>
      </w:pPr>
      <w:r>
        <w:t>защиты  населения"  о  выезде  на  постоянное  место  жительства за пределы</w:t>
      </w:r>
    </w:p>
    <w:p w:rsidR="005F4E72" w:rsidRDefault="005F4E72">
      <w:pPr>
        <w:pStyle w:val="ConsPlusNonformat"/>
        <w:jc w:val="both"/>
      </w:pPr>
      <w:r>
        <w:t>Ненецкого   автономного   округа,  изменении  текущего  счета  в  кредитной</w:t>
      </w:r>
    </w:p>
    <w:p w:rsidR="005F4E72" w:rsidRDefault="005F4E72">
      <w:pPr>
        <w:pStyle w:val="ConsPlusNonformat"/>
        <w:jc w:val="both"/>
      </w:pPr>
      <w:r>
        <w:t>организации.</w:t>
      </w:r>
    </w:p>
    <w:p w:rsidR="005F4E72" w:rsidRDefault="005F4E72">
      <w:pPr>
        <w:pStyle w:val="ConsPlusNonformat"/>
        <w:jc w:val="both"/>
      </w:pPr>
    </w:p>
    <w:p w:rsidR="005F4E72" w:rsidRDefault="005F4E72">
      <w:pPr>
        <w:pStyle w:val="ConsPlusNonformat"/>
        <w:jc w:val="both"/>
      </w:pPr>
      <w:r>
        <w:t>"___" __________ ____ г. ___________________</w:t>
      </w:r>
    </w:p>
    <w:p w:rsidR="005F4E72" w:rsidRDefault="005F4E72">
      <w:pPr>
        <w:pStyle w:val="ConsPlusNonformat"/>
        <w:jc w:val="both"/>
      </w:pPr>
      <w:r>
        <w:t xml:space="preserve">                         (подпись заявителя)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right"/>
        <w:outlineLvl w:val="1"/>
      </w:pPr>
      <w:r>
        <w:t>Приложение 3</w:t>
      </w:r>
    </w:p>
    <w:p w:rsidR="005F4E72" w:rsidRDefault="005F4E72">
      <w:pPr>
        <w:pStyle w:val="ConsPlusNormal"/>
        <w:jc w:val="right"/>
      </w:pPr>
      <w:r>
        <w:t>к административному регламенту по</w:t>
      </w:r>
    </w:p>
    <w:p w:rsidR="005F4E72" w:rsidRDefault="005F4E72">
      <w:pPr>
        <w:pStyle w:val="ConsPlusNormal"/>
        <w:jc w:val="right"/>
      </w:pPr>
      <w:r>
        <w:t>предоставлению государственной</w:t>
      </w:r>
    </w:p>
    <w:p w:rsidR="005F4E72" w:rsidRDefault="005F4E72">
      <w:pPr>
        <w:pStyle w:val="ConsPlusNormal"/>
        <w:jc w:val="right"/>
      </w:pPr>
      <w:r>
        <w:t>услуги "Меры социальной поддержки</w:t>
      </w:r>
    </w:p>
    <w:p w:rsidR="005F4E72" w:rsidRDefault="005F4E72">
      <w:pPr>
        <w:pStyle w:val="ConsPlusNormal"/>
        <w:jc w:val="right"/>
      </w:pPr>
      <w:r>
        <w:t>участникам (инвалидам) Великой</w:t>
      </w:r>
    </w:p>
    <w:p w:rsidR="005F4E72" w:rsidRDefault="005F4E72">
      <w:pPr>
        <w:pStyle w:val="ConsPlusNormal"/>
        <w:jc w:val="right"/>
      </w:pPr>
      <w:r>
        <w:t>Отечественной войны и членам их</w:t>
      </w:r>
    </w:p>
    <w:p w:rsidR="005F4E72" w:rsidRDefault="005F4E72">
      <w:pPr>
        <w:pStyle w:val="ConsPlusNormal"/>
        <w:jc w:val="right"/>
      </w:pPr>
      <w:r>
        <w:t>семей, проживающим на территории</w:t>
      </w:r>
    </w:p>
    <w:p w:rsidR="005F4E72" w:rsidRDefault="005F4E72">
      <w:pPr>
        <w:pStyle w:val="ConsPlusNormal"/>
        <w:jc w:val="right"/>
      </w:pPr>
      <w:r>
        <w:t>Ненецкого автономного округа"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nformat"/>
        <w:jc w:val="both"/>
      </w:pPr>
      <w:r>
        <w:t xml:space="preserve">                                          В ГКУ НАО "ОСЗН"</w:t>
      </w:r>
    </w:p>
    <w:p w:rsidR="005F4E72" w:rsidRDefault="005F4E72">
      <w:pPr>
        <w:pStyle w:val="ConsPlusNonformat"/>
        <w:jc w:val="both"/>
      </w:pPr>
      <w:r>
        <w:t xml:space="preserve">                                          от ______________________________</w:t>
      </w:r>
    </w:p>
    <w:p w:rsidR="005F4E72" w:rsidRDefault="005F4E72">
      <w:pPr>
        <w:pStyle w:val="ConsPlusNonformat"/>
        <w:jc w:val="both"/>
      </w:pPr>
      <w:r>
        <w:t xml:space="preserve">                                                (фамилия, имя, отчество</w:t>
      </w:r>
    </w:p>
    <w:p w:rsidR="005F4E72" w:rsidRDefault="005F4E72">
      <w:pPr>
        <w:pStyle w:val="ConsPlusNonformat"/>
        <w:jc w:val="both"/>
      </w:pPr>
      <w:r>
        <w:t xml:space="preserve">                                               (при наличии) получателя)</w:t>
      </w:r>
    </w:p>
    <w:p w:rsidR="005F4E72" w:rsidRDefault="005F4E72">
      <w:pPr>
        <w:pStyle w:val="ConsPlusNonformat"/>
        <w:jc w:val="both"/>
      </w:pPr>
      <w:r>
        <w:t xml:space="preserve">                                           ________________________________</w:t>
      </w:r>
    </w:p>
    <w:p w:rsidR="005F4E72" w:rsidRDefault="005F4E72">
      <w:pPr>
        <w:pStyle w:val="ConsPlusNonformat"/>
        <w:jc w:val="both"/>
      </w:pPr>
      <w:r>
        <w:t xml:space="preserve">                                                 паспорт, серия, номер</w:t>
      </w:r>
    </w:p>
    <w:p w:rsidR="005F4E72" w:rsidRDefault="005F4E72">
      <w:pPr>
        <w:pStyle w:val="ConsPlusNonformat"/>
        <w:jc w:val="both"/>
      </w:pPr>
      <w:r>
        <w:t xml:space="preserve">                                           ________________________________</w:t>
      </w:r>
    </w:p>
    <w:p w:rsidR="005F4E72" w:rsidRDefault="005F4E72">
      <w:pPr>
        <w:pStyle w:val="ConsPlusNonformat"/>
        <w:jc w:val="both"/>
      </w:pPr>
      <w:r>
        <w:t xml:space="preserve">                                                   кем и когда выдан</w:t>
      </w:r>
    </w:p>
    <w:p w:rsidR="005F4E72" w:rsidRDefault="005F4E72">
      <w:pPr>
        <w:pStyle w:val="ConsPlusNonformat"/>
        <w:jc w:val="both"/>
      </w:pPr>
      <w:r>
        <w:t xml:space="preserve">                                           ________________________________</w:t>
      </w:r>
    </w:p>
    <w:p w:rsidR="005F4E72" w:rsidRDefault="005F4E72">
      <w:pPr>
        <w:pStyle w:val="ConsPlusNonformat"/>
        <w:jc w:val="both"/>
      </w:pPr>
      <w:r>
        <w:t xml:space="preserve">                                                орган, выдавший паспорт</w:t>
      </w:r>
    </w:p>
    <w:p w:rsidR="005F4E72" w:rsidRDefault="005F4E72">
      <w:pPr>
        <w:pStyle w:val="ConsPlusNonformat"/>
        <w:jc w:val="both"/>
      </w:pPr>
      <w:r>
        <w:t xml:space="preserve">                                           ________________________________</w:t>
      </w:r>
    </w:p>
    <w:p w:rsidR="005F4E72" w:rsidRDefault="005F4E72">
      <w:pPr>
        <w:pStyle w:val="ConsPlusNonformat"/>
        <w:jc w:val="both"/>
      </w:pPr>
      <w:r>
        <w:t xml:space="preserve">                                                    адрес регистрации</w:t>
      </w:r>
    </w:p>
    <w:p w:rsidR="005F4E72" w:rsidRDefault="005F4E72">
      <w:pPr>
        <w:pStyle w:val="ConsPlusNonformat"/>
        <w:jc w:val="both"/>
      </w:pPr>
      <w:r>
        <w:t xml:space="preserve">                                           ________________________________</w:t>
      </w:r>
    </w:p>
    <w:p w:rsidR="005F4E72" w:rsidRDefault="005F4E72">
      <w:pPr>
        <w:pStyle w:val="ConsPlusNonformat"/>
        <w:jc w:val="both"/>
      </w:pPr>
      <w:r>
        <w:t xml:space="preserve">                                                       телефон</w:t>
      </w:r>
    </w:p>
    <w:p w:rsidR="005F4E72" w:rsidRDefault="005F4E72">
      <w:pPr>
        <w:pStyle w:val="ConsPlusNonformat"/>
        <w:jc w:val="both"/>
      </w:pPr>
    </w:p>
    <w:p w:rsidR="005F4E72" w:rsidRDefault="005F4E72">
      <w:pPr>
        <w:pStyle w:val="ConsPlusNonformat"/>
        <w:jc w:val="both"/>
      </w:pPr>
      <w:bookmarkStart w:id="21" w:name="P931"/>
      <w:bookmarkEnd w:id="21"/>
      <w:r>
        <w:t xml:space="preserve">                                 Заявление</w:t>
      </w:r>
    </w:p>
    <w:p w:rsidR="005F4E72" w:rsidRDefault="005F4E72">
      <w:pPr>
        <w:pStyle w:val="ConsPlusNonformat"/>
        <w:jc w:val="both"/>
      </w:pPr>
    </w:p>
    <w:p w:rsidR="005F4E72" w:rsidRDefault="005F4E72">
      <w:pPr>
        <w:pStyle w:val="ConsPlusNonformat"/>
        <w:jc w:val="both"/>
      </w:pPr>
      <w:r>
        <w:t xml:space="preserve">    В  соответствии  со  </w:t>
      </w:r>
      <w:hyperlink r:id="rId39" w:history="1">
        <w:r>
          <w:rPr>
            <w:color w:val="0000FF"/>
          </w:rPr>
          <w:t>статьей  1</w:t>
        </w:r>
      </w:hyperlink>
      <w:r>
        <w:t xml:space="preserve">  закона  Ненецкого  автономного  округа</w:t>
      </w:r>
    </w:p>
    <w:p w:rsidR="005F4E72" w:rsidRDefault="005F4E72">
      <w:pPr>
        <w:pStyle w:val="ConsPlusNonformat"/>
        <w:jc w:val="both"/>
      </w:pPr>
      <w:r>
        <w:t>от   27.11.2009   N   87-ОЗ  "О  дополнительных  мерах социальной поддержки</w:t>
      </w:r>
    </w:p>
    <w:p w:rsidR="005F4E72" w:rsidRDefault="005F4E72">
      <w:pPr>
        <w:pStyle w:val="ConsPlusNonformat"/>
        <w:jc w:val="both"/>
      </w:pPr>
      <w:r>
        <w:t>участников  и  инвалидов  Великой  Отечественной войны" прошу назначить мне</w:t>
      </w:r>
    </w:p>
    <w:p w:rsidR="005F4E72" w:rsidRDefault="005F4E72">
      <w:pPr>
        <w:pStyle w:val="ConsPlusNonformat"/>
        <w:jc w:val="both"/>
      </w:pPr>
      <w:r>
        <w:t>компенсационную денежную выплату.</w:t>
      </w:r>
    </w:p>
    <w:p w:rsidR="005F4E72" w:rsidRDefault="005F4E72">
      <w:pPr>
        <w:pStyle w:val="ConsPlusNonformat"/>
        <w:jc w:val="both"/>
      </w:pPr>
      <w:r>
        <w:t xml:space="preserve">    Компенсацию прошу производить (ненужное зачеркнуть):</w:t>
      </w:r>
    </w:p>
    <w:p w:rsidR="005F4E72" w:rsidRDefault="005F4E72">
      <w:pPr>
        <w:pStyle w:val="ConsPlusNonformat"/>
        <w:jc w:val="both"/>
      </w:pPr>
      <w:r>
        <w:t>на почтовое отделение N ___________________________________________________</w:t>
      </w:r>
    </w:p>
    <w:p w:rsidR="005F4E72" w:rsidRDefault="005F4E72">
      <w:pPr>
        <w:pStyle w:val="ConsPlusNonformat"/>
        <w:jc w:val="both"/>
      </w:pPr>
      <w:r>
        <w:t>на указанный счет N _______________________________________________________</w:t>
      </w:r>
    </w:p>
    <w:p w:rsidR="005F4E72" w:rsidRDefault="005F4E72">
      <w:pPr>
        <w:pStyle w:val="ConsPlusNonformat"/>
        <w:jc w:val="both"/>
      </w:pPr>
      <w:r>
        <w:t xml:space="preserve">                            (номер банковского счета, наименование и</w:t>
      </w:r>
    </w:p>
    <w:p w:rsidR="005F4E72" w:rsidRDefault="005F4E72">
      <w:pPr>
        <w:pStyle w:val="ConsPlusNonformat"/>
        <w:jc w:val="both"/>
      </w:pPr>
      <w:r>
        <w:t>___________________________________________________________________________</w:t>
      </w:r>
    </w:p>
    <w:p w:rsidR="005F4E72" w:rsidRDefault="005F4E72">
      <w:pPr>
        <w:pStyle w:val="ConsPlusNonformat"/>
        <w:jc w:val="both"/>
      </w:pPr>
      <w:r>
        <w:t xml:space="preserve">                     реквизиты кредитной организации)</w:t>
      </w:r>
    </w:p>
    <w:p w:rsidR="005F4E72" w:rsidRDefault="005F4E72">
      <w:pPr>
        <w:pStyle w:val="ConsPlusNonformat"/>
        <w:jc w:val="both"/>
      </w:pPr>
    </w:p>
    <w:p w:rsidR="005F4E72" w:rsidRDefault="005F4E72">
      <w:pPr>
        <w:pStyle w:val="ConsPlusNonformat"/>
        <w:jc w:val="both"/>
      </w:pPr>
      <w:r>
        <w:t xml:space="preserve">    В   случае   изменения   сведений,   указанных  в  представляемых  мною</w:t>
      </w:r>
    </w:p>
    <w:p w:rsidR="005F4E72" w:rsidRDefault="005F4E72">
      <w:pPr>
        <w:pStyle w:val="ConsPlusNonformat"/>
        <w:jc w:val="both"/>
      </w:pPr>
      <w:r>
        <w:t>документах, обязуюсь своевременно информировать Учреждение.</w:t>
      </w:r>
    </w:p>
    <w:p w:rsidR="005F4E72" w:rsidRDefault="005F4E72">
      <w:pPr>
        <w:pStyle w:val="ConsPlusNonformat"/>
        <w:jc w:val="both"/>
      </w:pPr>
    </w:p>
    <w:p w:rsidR="005F4E72" w:rsidRDefault="005F4E72">
      <w:pPr>
        <w:pStyle w:val="ConsPlusNonformat"/>
        <w:jc w:val="both"/>
      </w:pPr>
      <w:r>
        <w:t xml:space="preserve">    К заявлению прилагаю документы:</w:t>
      </w:r>
    </w:p>
    <w:p w:rsidR="005F4E72" w:rsidRDefault="005F4E72">
      <w:pPr>
        <w:pStyle w:val="ConsPlusNonformat"/>
        <w:jc w:val="both"/>
      </w:pPr>
      <w:r>
        <w:t>1. ________________________________________________________________________</w:t>
      </w:r>
    </w:p>
    <w:p w:rsidR="005F4E72" w:rsidRDefault="005F4E72">
      <w:pPr>
        <w:pStyle w:val="ConsPlusNonformat"/>
        <w:jc w:val="both"/>
      </w:pPr>
      <w:r>
        <w:t>2. ________________________________________________________________________</w:t>
      </w:r>
    </w:p>
    <w:p w:rsidR="005F4E72" w:rsidRDefault="005F4E72">
      <w:pPr>
        <w:pStyle w:val="ConsPlusNonformat"/>
        <w:jc w:val="both"/>
      </w:pPr>
      <w:r>
        <w:t>3. ________________________________________________________________________</w:t>
      </w:r>
    </w:p>
    <w:p w:rsidR="005F4E72" w:rsidRDefault="005F4E72">
      <w:pPr>
        <w:pStyle w:val="ConsPlusNonformat"/>
        <w:jc w:val="both"/>
      </w:pPr>
    </w:p>
    <w:p w:rsidR="005F4E72" w:rsidRDefault="005F4E72">
      <w:pPr>
        <w:pStyle w:val="ConsPlusNonformat"/>
        <w:jc w:val="both"/>
      </w:pPr>
      <w:r>
        <w:t xml:space="preserve">    Примечание.</w:t>
      </w:r>
    </w:p>
    <w:p w:rsidR="005F4E72" w:rsidRDefault="005F4E72">
      <w:pPr>
        <w:pStyle w:val="ConsPlusNonformat"/>
        <w:jc w:val="both"/>
      </w:pPr>
      <w:r>
        <w:t xml:space="preserve">    Выражаю   свое   согласие   (далее   -  согласие)  на  обработку  своих</w:t>
      </w:r>
    </w:p>
    <w:p w:rsidR="005F4E72" w:rsidRDefault="005F4E72">
      <w:pPr>
        <w:pStyle w:val="ConsPlusNonformat"/>
        <w:jc w:val="both"/>
      </w:pPr>
      <w:r>
        <w:t>персональных данных (сбор, систематизацию, накопление, хранение, уточнение,</w:t>
      </w:r>
    </w:p>
    <w:p w:rsidR="005F4E72" w:rsidRDefault="005F4E72">
      <w:pPr>
        <w:pStyle w:val="ConsPlusNonformat"/>
        <w:jc w:val="both"/>
      </w:pPr>
      <w:r>
        <w:t>использование,   распространение   (передачу   определенному   кругу  лиц),</w:t>
      </w:r>
    </w:p>
    <w:p w:rsidR="005F4E72" w:rsidRDefault="005F4E72">
      <w:pPr>
        <w:pStyle w:val="ConsPlusNonformat"/>
        <w:jc w:val="both"/>
      </w:pPr>
      <w:r>
        <w:t>блокирование,  уничтожение) как с использованием средств автоматизации, так</w:t>
      </w:r>
    </w:p>
    <w:p w:rsidR="005F4E72" w:rsidRDefault="005F4E72">
      <w:pPr>
        <w:pStyle w:val="ConsPlusNonformat"/>
        <w:jc w:val="both"/>
      </w:pPr>
      <w:r>
        <w:t>и  без  использования таких средств в целях предоставления выплат и с целью</w:t>
      </w:r>
    </w:p>
    <w:p w:rsidR="005F4E72" w:rsidRDefault="005F4E72">
      <w:pPr>
        <w:pStyle w:val="ConsPlusNonformat"/>
        <w:jc w:val="both"/>
      </w:pPr>
      <w:r>
        <w:t>статистических исследований.</w:t>
      </w:r>
    </w:p>
    <w:p w:rsidR="005F4E72" w:rsidRDefault="005F4E72">
      <w:pPr>
        <w:pStyle w:val="ConsPlusNonformat"/>
        <w:jc w:val="both"/>
      </w:pPr>
      <w:r>
        <w:t xml:space="preserve">    Перечень  персональных  данных,  на  обработку которых дается согласие,</w:t>
      </w:r>
    </w:p>
    <w:p w:rsidR="005F4E72" w:rsidRDefault="005F4E72">
      <w:pPr>
        <w:pStyle w:val="ConsPlusNonformat"/>
        <w:jc w:val="both"/>
      </w:pPr>
      <w:r>
        <w:t>включает  в  себя  любую  информацию,  представляемую  в заявлении и других</w:t>
      </w:r>
    </w:p>
    <w:p w:rsidR="005F4E72" w:rsidRDefault="005F4E72">
      <w:pPr>
        <w:pStyle w:val="ConsPlusNonformat"/>
        <w:jc w:val="both"/>
      </w:pPr>
      <w:r>
        <w:t>представляемых  в  уполномоченный  орган документах в указанных выше целях.</w:t>
      </w:r>
    </w:p>
    <w:p w:rsidR="005F4E72" w:rsidRDefault="005F4E72">
      <w:pPr>
        <w:pStyle w:val="ConsPlusNonformat"/>
        <w:jc w:val="both"/>
      </w:pPr>
      <w:r>
        <w:t>Согласие  действует  в течение всего срока предоставления выплат, а также в</w:t>
      </w:r>
    </w:p>
    <w:p w:rsidR="005F4E72" w:rsidRDefault="005F4E72">
      <w:pPr>
        <w:pStyle w:val="ConsPlusNonformat"/>
        <w:jc w:val="both"/>
      </w:pPr>
      <w:r>
        <w:t>течение трех лет с даты прекращения обязательств сторон.</w:t>
      </w:r>
    </w:p>
    <w:p w:rsidR="005F4E72" w:rsidRDefault="005F4E72">
      <w:pPr>
        <w:pStyle w:val="ConsPlusNonformat"/>
        <w:jc w:val="both"/>
      </w:pPr>
      <w:r>
        <w:t xml:space="preserve">    Заявитель   может   отозвать   настоящее   согласие  путем  направления</w:t>
      </w:r>
    </w:p>
    <w:p w:rsidR="005F4E72" w:rsidRDefault="005F4E72">
      <w:pPr>
        <w:pStyle w:val="ConsPlusNonformat"/>
        <w:jc w:val="both"/>
      </w:pPr>
      <w:r>
        <w:t>письменного  заявления в уполномоченный орган, в этом случае уполномоченный</w:t>
      </w:r>
    </w:p>
    <w:p w:rsidR="005F4E72" w:rsidRDefault="005F4E72">
      <w:pPr>
        <w:pStyle w:val="ConsPlusNonformat"/>
        <w:jc w:val="both"/>
      </w:pPr>
      <w:r>
        <w:t>орган  прекращает  обработку  персональных  данных,  а  персональные данные</w:t>
      </w:r>
    </w:p>
    <w:p w:rsidR="005F4E72" w:rsidRDefault="005F4E72">
      <w:pPr>
        <w:pStyle w:val="ConsPlusNonformat"/>
        <w:jc w:val="both"/>
      </w:pPr>
      <w:r>
        <w:t>подлежат  уничтожению  не  позднее  чем  через  3  года  с даты прекращения</w:t>
      </w:r>
    </w:p>
    <w:p w:rsidR="005F4E72" w:rsidRDefault="005F4E72">
      <w:pPr>
        <w:pStyle w:val="ConsPlusNonformat"/>
        <w:jc w:val="both"/>
      </w:pPr>
      <w:r>
        <w:t>обязательств  сторон.  Заявитель  соглашается  с  тем,  что  указанные выше</w:t>
      </w:r>
    </w:p>
    <w:p w:rsidR="005F4E72" w:rsidRDefault="005F4E72">
      <w:pPr>
        <w:pStyle w:val="ConsPlusNonformat"/>
        <w:jc w:val="both"/>
      </w:pPr>
      <w:r>
        <w:t>персональные  данные  являются  необходимыми для заявленной цели обработки.</w:t>
      </w:r>
    </w:p>
    <w:p w:rsidR="005F4E72" w:rsidRDefault="005F4E72">
      <w:pPr>
        <w:pStyle w:val="ConsPlusNonformat"/>
        <w:jc w:val="both"/>
      </w:pPr>
      <w:r>
        <w:t>Обязуюсь   своевременно   уведомлять  в  письменной  форме  государственное</w:t>
      </w:r>
    </w:p>
    <w:p w:rsidR="005F4E72" w:rsidRDefault="005F4E72">
      <w:pPr>
        <w:pStyle w:val="ConsPlusNonformat"/>
        <w:jc w:val="both"/>
      </w:pPr>
      <w:r>
        <w:t>казенное  учреждение  Ненецкого  автономного  округа  "Отделение социальной</w:t>
      </w:r>
    </w:p>
    <w:p w:rsidR="005F4E72" w:rsidRDefault="005F4E72">
      <w:pPr>
        <w:pStyle w:val="ConsPlusNonformat"/>
        <w:jc w:val="both"/>
      </w:pPr>
      <w:r>
        <w:t>защиты  населения"  о  выезде  на  постоянное  место  жительства за пределы</w:t>
      </w:r>
    </w:p>
    <w:p w:rsidR="005F4E72" w:rsidRDefault="005F4E72">
      <w:pPr>
        <w:pStyle w:val="ConsPlusNonformat"/>
        <w:jc w:val="both"/>
      </w:pPr>
      <w:r>
        <w:t>Ненецкого   автономного   округа,  изменении  текущего  счета  в  кредитной</w:t>
      </w:r>
    </w:p>
    <w:p w:rsidR="005F4E72" w:rsidRDefault="005F4E72">
      <w:pPr>
        <w:pStyle w:val="ConsPlusNonformat"/>
        <w:jc w:val="both"/>
      </w:pPr>
      <w:r>
        <w:t>организации.</w:t>
      </w:r>
    </w:p>
    <w:p w:rsidR="005F4E72" w:rsidRDefault="005F4E72">
      <w:pPr>
        <w:pStyle w:val="ConsPlusNonformat"/>
        <w:jc w:val="both"/>
      </w:pPr>
    </w:p>
    <w:p w:rsidR="005F4E72" w:rsidRDefault="005F4E72">
      <w:pPr>
        <w:pStyle w:val="ConsPlusNonformat"/>
        <w:jc w:val="both"/>
      </w:pPr>
      <w:r>
        <w:t>"___" __________ ____ г. ___________________</w:t>
      </w:r>
    </w:p>
    <w:p w:rsidR="005F4E72" w:rsidRDefault="005F4E72">
      <w:pPr>
        <w:pStyle w:val="ConsPlusNonformat"/>
        <w:jc w:val="both"/>
      </w:pPr>
      <w:r>
        <w:t xml:space="preserve">                         (подпись заявителя)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right"/>
        <w:outlineLvl w:val="1"/>
      </w:pPr>
      <w:r>
        <w:t>Приложение 4</w:t>
      </w:r>
    </w:p>
    <w:p w:rsidR="005F4E72" w:rsidRDefault="005F4E72">
      <w:pPr>
        <w:pStyle w:val="ConsPlusNormal"/>
        <w:jc w:val="right"/>
      </w:pPr>
      <w:r>
        <w:t>к административному регламенту по</w:t>
      </w:r>
    </w:p>
    <w:p w:rsidR="005F4E72" w:rsidRDefault="005F4E72">
      <w:pPr>
        <w:pStyle w:val="ConsPlusNormal"/>
        <w:jc w:val="right"/>
      </w:pPr>
      <w:r>
        <w:t>предоставлению государственной</w:t>
      </w:r>
    </w:p>
    <w:p w:rsidR="005F4E72" w:rsidRDefault="005F4E72">
      <w:pPr>
        <w:pStyle w:val="ConsPlusNormal"/>
        <w:jc w:val="right"/>
      </w:pPr>
      <w:r>
        <w:t>услуги "Меры социальной поддержки</w:t>
      </w:r>
    </w:p>
    <w:p w:rsidR="005F4E72" w:rsidRDefault="005F4E72">
      <w:pPr>
        <w:pStyle w:val="ConsPlusNormal"/>
        <w:jc w:val="right"/>
      </w:pPr>
      <w:r>
        <w:t>участникам (инвалидам) Великой</w:t>
      </w:r>
    </w:p>
    <w:p w:rsidR="005F4E72" w:rsidRDefault="005F4E72">
      <w:pPr>
        <w:pStyle w:val="ConsPlusNormal"/>
        <w:jc w:val="right"/>
      </w:pPr>
      <w:r>
        <w:t>Отечественной войны и членам их</w:t>
      </w:r>
    </w:p>
    <w:p w:rsidR="005F4E72" w:rsidRDefault="005F4E72">
      <w:pPr>
        <w:pStyle w:val="ConsPlusNormal"/>
        <w:jc w:val="right"/>
      </w:pPr>
      <w:r>
        <w:t>семей, проживающим на территории</w:t>
      </w:r>
    </w:p>
    <w:p w:rsidR="005F4E72" w:rsidRDefault="005F4E72">
      <w:pPr>
        <w:pStyle w:val="ConsPlusNormal"/>
        <w:jc w:val="right"/>
      </w:pPr>
      <w:r>
        <w:t>Ненецкого автономного округа"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nformat"/>
        <w:jc w:val="both"/>
      </w:pPr>
      <w:r>
        <w:t xml:space="preserve">                                           В ГКУ НАО "ОСЗН"</w:t>
      </w:r>
    </w:p>
    <w:p w:rsidR="005F4E72" w:rsidRDefault="005F4E72">
      <w:pPr>
        <w:pStyle w:val="ConsPlusNonformat"/>
        <w:jc w:val="both"/>
      </w:pPr>
      <w:r>
        <w:t xml:space="preserve">                                           от _____________________________</w:t>
      </w:r>
    </w:p>
    <w:p w:rsidR="005F4E72" w:rsidRDefault="005F4E72">
      <w:pPr>
        <w:pStyle w:val="ConsPlusNonformat"/>
        <w:jc w:val="both"/>
      </w:pPr>
      <w:r>
        <w:t xml:space="preserve">                                                 (фамилия, имя, отчество</w:t>
      </w:r>
    </w:p>
    <w:p w:rsidR="005F4E72" w:rsidRDefault="005F4E72">
      <w:pPr>
        <w:pStyle w:val="ConsPlusNonformat"/>
        <w:jc w:val="both"/>
      </w:pPr>
      <w:r>
        <w:t xml:space="preserve">                                               (при наличии) получателя)</w:t>
      </w:r>
    </w:p>
    <w:p w:rsidR="005F4E72" w:rsidRDefault="005F4E72">
      <w:pPr>
        <w:pStyle w:val="ConsPlusNonformat"/>
        <w:jc w:val="both"/>
      </w:pPr>
      <w:r>
        <w:t xml:space="preserve">                                           ________________________________</w:t>
      </w:r>
    </w:p>
    <w:p w:rsidR="005F4E72" w:rsidRDefault="005F4E72">
      <w:pPr>
        <w:pStyle w:val="ConsPlusNonformat"/>
        <w:jc w:val="both"/>
      </w:pPr>
      <w:r>
        <w:t xml:space="preserve">                                                 паспорт, серия, номер</w:t>
      </w:r>
    </w:p>
    <w:p w:rsidR="005F4E72" w:rsidRDefault="005F4E72">
      <w:pPr>
        <w:pStyle w:val="ConsPlusNonformat"/>
        <w:jc w:val="both"/>
      </w:pPr>
      <w:r>
        <w:t xml:space="preserve">                                           ________________________________</w:t>
      </w:r>
    </w:p>
    <w:p w:rsidR="005F4E72" w:rsidRDefault="005F4E72">
      <w:pPr>
        <w:pStyle w:val="ConsPlusNonformat"/>
        <w:jc w:val="both"/>
      </w:pPr>
      <w:r>
        <w:t xml:space="preserve">                                                   кем и когда выдан</w:t>
      </w:r>
    </w:p>
    <w:p w:rsidR="005F4E72" w:rsidRDefault="005F4E72">
      <w:pPr>
        <w:pStyle w:val="ConsPlusNonformat"/>
        <w:jc w:val="both"/>
      </w:pPr>
      <w:r>
        <w:t xml:space="preserve">                                           ________________________________</w:t>
      </w:r>
    </w:p>
    <w:p w:rsidR="005F4E72" w:rsidRDefault="005F4E72">
      <w:pPr>
        <w:pStyle w:val="ConsPlusNonformat"/>
        <w:jc w:val="both"/>
      </w:pPr>
      <w:r>
        <w:t xml:space="preserve">                                                 орган, выдавший паспорт</w:t>
      </w:r>
    </w:p>
    <w:p w:rsidR="005F4E72" w:rsidRDefault="005F4E72">
      <w:pPr>
        <w:pStyle w:val="ConsPlusNonformat"/>
        <w:jc w:val="both"/>
      </w:pPr>
      <w:r>
        <w:t xml:space="preserve">                                           ________________________________</w:t>
      </w:r>
    </w:p>
    <w:p w:rsidR="005F4E72" w:rsidRDefault="005F4E72">
      <w:pPr>
        <w:pStyle w:val="ConsPlusNonformat"/>
        <w:jc w:val="both"/>
      </w:pPr>
      <w:r>
        <w:t xml:space="preserve">                                                   адрес регистрации</w:t>
      </w:r>
    </w:p>
    <w:p w:rsidR="005F4E72" w:rsidRDefault="005F4E72">
      <w:pPr>
        <w:pStyle w:val="ConsPlusNonformat"/>
        <w:jc w:val="both"/>
      </w:pPr>
      <w:r>
        <w:t xml:space="preserve">                                           ________________________________</w:t>
      </w:r>
    </w:p>
    <w:p w:rsidR="005F4E72" w:rsidRDefault="005F4E72">
      <w:pPr>
        <w:pStyle w:val="ConsPlusNonformat"/>
        <w:jc w:val="both"/>
      </w:pPr>
      <w:r>
        <w:t xml:space="preserve">                                                       телефон</w:t>
      </w:r>
    </w:p>
    <w:p w:rsidR="005F4E72" w:rsidRDefault="005F4E72">
      <w:pPr>
        <w:pStyle w:val="ConsPlusNonformat"/>
        <w:jc w:val="both"/>
      </w:pPr>
    </w:p>
    <w:p w:rsidR="005F4E72" w:rsidRDefault="005F4E72">
      <w:pPr>
        <w:pStyle w:val="ConsPlusNonformat"/>
        <w:jc w:val="both"/>
      </w:pPr>
      <w:bookmarkStart w:id="22" w:name="P1007"/>
      <w:bookmarkEnd w:id="22"/>
      <w:r>
        <w:t xml:space="preserve">                                 Заявление</w:t>
      </w:r>
    </w:p>
    <w:p w:rsidR="005F4E72" w:rsidRDefault="005F4E72">
      <w:pPr>
        <w:pStyle w:val="ConsPlusNonformat"/>
        <w:jc w:val="both"/>
      </w:pPr>
    </w:p>
    <w:p w:rsidR="005F4E72" w:rsidRDefault="005F4E72">
      <w:pPr>
        <w:pStyle w:val="ConsPlusNonformat"/>
        <w:jc w:val="both"/>
      </w:pPr>
      <w:r>
        <w:t xml:space="preserve">    В  соответствии  со  </w:t>
      </w:r>
      <w:hyperlink r:id="rId40" w:history="1">
        <w:r>
          <w:rPr>
            <w:color w:val="0000FF"/>
          </w:rPr>
          <w:t>статьей  1</w:t>
        </w:r>
      </w:hyperlink>
      <w:r>
        <w:t xml:space="preserve">  закона  Ненецкого  автономного  округа</w:t>
      </w:r>
    </w:p>
    <w:p w:rsidR="005F4E72" w:rsidRDefault="005F4E72">
      <w:pPr>
        <w:pStyle w:val="ConsPlusNonformat"/>
        <w:jc w:val="both"/>
      </w:pPr>
      <w:r>
        <w:t>от   27.11.2009   N   87-ОЗ  "О  дополнительных  мерах социальной поддержки</w:t>
      </w:r>
    </w:p>
    <w:p w:rsidR="005F4E72" w:rsidRDefault="005F4E72">
      <w:pPr>
        <w:pStyle w:val="ConsPlusNonformat"/>
        <w:jc w:val="both"/>
      </w:pPr>
      <w:r>
        <w:t>участников  и  инвалидов  Великой  Отечественной войны" прошу назначить мне</w:t>
      </w:r>
    </w:p>
    <w:p w:rsidR="005F4E72" w:rsidRDefault="005F4E72">
      <w:pPr>
        <w:pStyle w:val="ConsPlusNonformat"/>
        <w:jc w:val="both"/>
      </w:pPr>
      <w:r>
        <w:lastRenderedPageBreak/>
        <w:t>ежегодную компенсационную денежную выплату.</w:t>
      </w:r>
    </w:p>
    <w:p w:rsidR="005F4E72" w:rsidRDefault="005F4E72">
      <w:pPr>
        <w:pStyle w:val="ConsPlusNonformat"/>
        <w:jc w:val="both"/>
      </w:pPr>
      <w:r>
        <w:t xml:space="preserve">    Компенсацию прошу произвести (ненужное зачеркнуть):</w:t>
      </w:r>
    </w:p>
    <w:p w:rsidR="005F4E72" w:rsidRDefault="005F4E72">
      <w:pPr>
        <w:pStyle w:val="ConsPlusNonformat"/>
        <w:jc w:val="both"/>
      </w:pPr>
      <w:r>
        <w:t xml:space="preserve">    на почтовое отделение N _______________________________________________</w:t>
      </w:r>
    </w:p>
    <w:p w:rsidR="005F4E72" w:rsidRDefault="005F4E72">
      <w:pPr>
        <w:pStyle w:val="ConsPlusNonformat"/>
        <w:jc w:val="both"/>
      </w:pPr>
      <w:r>
        <w:t xml:space="preserve">    на указанный счет N ___________________________________________________</w:t>
      </w:r>
    </w:p>
    <w:p w:rsidR="005F4E72" w:rsidRDefault="005F4E72">
      <w:pPr>
        <w:pStyle w:val="ConsPlusNonformat"/>
        <w:jc w:val="both"/>
      </w:pPr>
      <w:r>
        <w:t xml:space="preserve">                             (номер банковского счета, наименование и</w:t>
      </w:r>
    </w:p>
    <w:p w:rsidR="005F4E72" w:rsidRDefault="005F4E72">
      <w:pPr>
        <w:pStyle w:val="ConsPlusNonformat"/>
        <w:jc w:val="both"/>
      </w:pPr>
      <w:r>
        <w:t>___________________________________________________________________________</w:t>
      </w:r>
    </w:p>
    <w:p w:rsidR="005F4E72" w:rsidRDefault="005F4E72">
      <w:pPr>
        <w:pStyle w:val="ConsPlusNonformat"/>
        <w:jc w:val="both"/>
      </w:pPr>
      <w:r>
        <w:t xml:space="preserve">                     реквизиты кредитной организации)</w:t>
      </w:r>
    </w:p>
    <w:p w:rsidR="005F4E72" w:rsidRDefault="005F4E72">
      <w:pPr>
        <w:pStyle w:val="ConsPlusNonformat"/>
        <w:jc w:val="both"/>
      </w:pPr>
      <w:r>
        <w:t xml:space="preserve">    В   случае   изменения   сведений,   указанных  в  представляемых  мною</w:t>
      </w:r>
    </w:p>
    <w:p w:rsidR="005F4E72" w:rsidRDefault="005F4E72">
      <w:pPr>
        <w:pStyle w:val="ConsPlusNonformat"/>
        <w:jc w:val="both"/>
      </w:pPr>
      <w:r>
        <w:t>документах, обязуюсь своевременно информировать Учреждение.</w:t>
      </w:r>
    </w:p>
    <w:p w:rsidR="005F4E72" w:rsidRDefault="005F4E72">
      <w:pPr>
        <w:pStyle w:val="ConsPlusNonformat"/>
        <w:jc w:val="both"/>
      </w:pPr>
    </w:p>
    <w:p w:rsidR="005F4E72" w:rsidRDefault="005F4E72">
      <w:pPr>
        <w:pStyle w:val="ConsPlusNonformat"/>
        <w:jc w:val="both"/>
      </w:pPr>
      <w:r>
        <w:t xml:space="preserve">    К заявлению прилагаю документы:</w:t>
      </w:r>
    </w:p>
    <w:p w:rsidR="005F4E72" w:rsidRDefault="005F4E72">
      <w:pPr>
        <w:pStyle w:val="ConsPlusNonformat"/>
        <w:jc w:val="both"/>
      </w:pPr>
      <w:r>
        <w:t>1. ________________________________________________________________________</w:t>
      </w:r>
    </w:p>
    <w:p w:rsidR="005F4E72" w:rsidRDefault="005F4E72">
      <w:pPr>
        <w:pStyle w:val="ConsPlusNonformat"/>
        <w:jc w:val="both"/>
      </w:pPr>
      <w:r>
        <w:t>2. ________________________________________________________________________</w:t>
      </w:r>
    </w:p>
    <w:p w:rsidR="005F4E72" w:rsidRDefault="005F4E72">
      <w:pPr>
        <w:pStyle w:val="ConsPlusNonformat"/>
        <w:jc w:val="both"/>
      </w:pPr>
      <w:r>
        <w:t>3. ________________________________________________________________________</w:t>
      </w:r>
    </w:p>
    <w:p w:rsidR="005F4E72" w:rsidRDefault="005F4E72">
      <w:pPr>
        <w:pStyle w:val="ConsPlusNonformat"/>
        <w:jc w:val="both"/>
      </w:pPr>
    </w:p>
    <w:p w:rsidR="005F4E72" w:rsidRDefault="005F4E72">
      <w:pPr>
        <w:pStyle w:val="ConsPlusNonformat"/>
        <w:jc w:val="both"/>
      </w:pPr>
      <w:r>
        <w:t xml:space="preserve">    Примечание.</w:t>
      </w:r>
    </w:p>
    <w:p w:rsidR="005F4E72" w:rsidRDefault="005F4E72">
      <w:pPr>
        <w:pStyle w:val="ConsPlusNonformat"/>
        <w:jc w:val="both"/>
      </w:pPr>
      <w:r>
        <w:t xml:space="preserve">    Выражаю   свое   согласие   (далее   -  согласие)  на  обработку  своих</w:t>
      </w:r>
    </w:p>
    <w:p w:rsidR="005F4E72" w:rsidRDefault="005F4E72">
      <w:pPr>
        <w:pStyle w:val="ConsPlusNonformat"/>
        <w:jc w:val="both"/>
      </w:pPr>
      <w:r>
        <w:t>персональных данных (сбор, систематизацию, накопление, хранение, уточнение,</w:t>
      </w:r>
    </w:p>
    <w:p w:rsidR="005F4E72" w:rsidRDefault="005F4E72">
      <w:pPr>
        <w:pStyle w:val="ConsPlusNonformat"/>
        <w:jc w:val="both"/>
      </w:pPr>
      <w:r>
        <w:t>использование,   распространение   (передачу   определенному   кругу  лиц),</w:t>
      </w:r>
    </w:p>
    <w:p w:rsidR="005F4E72" w:rsidRDefault="005F4E72">
      <w:pPr>
        <w:pStyle w:val="ConsPlusNonformat"/>
        <w:jc w:val="both"/>
      </w:pPr>
      <w:r>
        <w:t>блокирование,  уничтожение) как с использованием средств автоматизации, так</w:t>
      </w:r>
    </w:p>
    <w:p w:rsidR="005F4E72" w:rsidRDefault="005F4E72">
      <w:pPr>
        <w:pStyle w:val="ConsPlusNonformat"/>
        <w:jc w:val="both"/>
      </w:pPr>
      <w:r>
        <w:t>и  без  использования таких средств в целях предоставления выплат и с целью</w:t>
      </w:r>
    </w:p>
    <w:p w:rsidR="005F4E72" w:rsidRDefault="005F4E72">
      <w:pPr>
        <w:pStyle w:val="ConsPlusNonformat"/>
        <w:jc w:val="both"/>
      </w:pPr>
      <w:r>
        <w:t>статистических исследований.</w:t>
      </w:r>
    </w:p>
    <w:p w:rsidR="005F4E72" w:rsidRDefault="005F4E72">
      <w:pPr>
        <w:pStyle w:val="ConsPlusNonformat"/>
        <w:jc w:val="both"/>
      </w:pPr>
      <w:r>
        <w:t xml:space="preserve">    Перечень  персональных  данных,  на  обработку которых дается согласие,</w:t>
      </w:r>
    </w:p>
    <w:p w:rsidR="005F4E72" w:rsidRDefault="005F4E72">
      <w:pPr>
        <w:pStyle w:val="ConsPlusNonformat"/>
        <w:jc w:val="both"/>
      </w:pPr>
      <w:r>
        <w:t>включает  в  себя  любую  информацию,  представляемую  в заявлении и других</w:t>
      </w:r>
    </w:p>
    <w:p w:rsidR="005F4E72" w:rsidRDefault="005F4E72">
      <w:pPr>
        <w:pStyle w:val="ConsPlusNonformat"/>
        <w:jc w:val="both"/>
      </w:pPr>
      <w:r>
        <w:t>представляемых  в  уполномоченный  орган документах в указанных выше целях.</w:t>
      </w:r>
    </w:p>
    <w:p w:rsidR="005F4E72" w:rsidRDefault="005F4E72">
      <w:pPr>
        <w:pStyle w:val="ConsPlusNonformat"/>
        <w:jc w:val="both"/>
      </w:pPr>
      <w:r>
        <w:t>Согласие  действует  в течение всего срока предоставления выплат, а также в</w:t>
      </w:r>
    </w:p>
    <w:p w:rsidR="005F4E72" w:rsidRDefault="005F4E72">
      <w:pPr>
        <w:pStyle w:val="ConsPlusNonformat"/>
        <w:jc w:val="both"/>
      </w:pPr>
      <w:r>
        <w:t>течение трех лет с даты прекращения обязательств сторон.</w:t>
      </w:r>
    </w:p>
    <w:p w:rsidR="005F4E72" w:rsidRDefault="005F4E72">
      <w:pPr>
        <w:pStyle w:val="ConsPlusNonformat"/>
        <w:jc w:val="both"/>
      </w:pPr>
      <w:r>
        <w:t xml:space="preserve">    Заявитель   может   отозвать   настоящее   согласие  путем  направления</w:t>
      </w:r>
    </w:p>
    <w:p w:rsidR="005F4E72" w:rsidRDefault="005F4E72">
      <w:pPr>
        <w:pStyle w:val="ConsPlusNonformat"/>
        <w:jc w:val="both"/>
      </w:pPr>
      <w:r>
        <w:t>письменного  заявления в уполномоченный орган, в этом случае уполномоченный</w:t>
      </w:r>
    </w:p>
    <w:p w:rsidR="005F4E72" w:rsidRDefault="005F4E72">
      <w:pPr>
        <w:pStyle w:val="ConsPlusNonformat"/>
        <w:jc w:val="both"/>
      </w:pPr>
      <w:r>
        <w:t>орган  прекращает  обработку  персональных  данных,  а  персональные данные</w:t>
      </w:r>
    </w:p>
    <w:p w:rsidR="005F4E72" w:rsidRDefault="005F4E72">
      <w:pPr>
        <w:pStyle w:val="ConsPlusNonformat"/>
        <w:jc w:val="both"/>
      </w:pPr>
      <w:r>
        <w:t>подлежат  уничтожению  не  позднее  чем  через  3  года  с даты прекращения</w:t>
      </w:r>
    </w:p>
    <w:p w:rsidR="005F4E72" w:rsidRDefault="005F4E72">
      <w:pPr>
        <w:pStyle w:val="ConsPlusNonformat"/>
        <w:jc w:val="both"/>
      </w:pPr>
      <w:r>
        <w:t>обязательств  сторон.  Заявитель  соглашается  с  тем,  что  указанные выше</w:t>
      </w:r>
    </w:p>
    <w:p w:rsidR="005F4E72" w:rsidRDefault="005F4E72">
      <w:pPr>
        <w:pStyle w:val="ConsPlusNonformat"/>
        <w:jc w:val="both"/>
      </w:pPr>
      <w:r>
        <w:t>персональные  данные  являются  необходимыми для заявленной цели обработки.</w:t>
      </w:r>
    </w:p>
    <w:p w:rsidR="005F4E72" w:rsidRDefault="005F4E72">
      <w:pPr>
        <w:pStyle w:val="ConsPlusNonformat"/>
        <w:jc w:val="both"/>
      </w:pPr>
      <w:r>
        <w:t>Обязуюсь   своевременно   уведомлять  в  письменной  форме  государственное</w:t>
      </w:r>
    </w:p>
    <w:p w:rsidR="005F4E72" w:rsidRDefault="005F4E72">
      <w:pPr>
        <w:pStyle w:val="ConsPlusNonformat"/>
        <w:jc w:val="both"/>
      </w:pPr>
      <w:r>
        <w:t>казенное  учреждение  Ненецкого  автономного  округа  "Отделение социальной</w:t>
      </w:r>
    </w:p>
    <w:p w:rsidR="005F4E72" w:rsidRDefault="005F4E72">
      <w:pPr>
        <w:pStyle w:val="ConsPlusNonformat"/>
        <w:jc w:val="both"/>
      </w:pPr>
      <w:r>
        <w:t>защиты  населения"  о  выезде  на  постоянное  место  жительства за пределы</w:t>
      </w:r>
    </w:p>
    <w:p w:rsidR="005F4E72" w:rsidRDefault="005F4E72">
      <w:pPr>
        <w:pStyle w:val="ConsPlusNonformat"/>
        <w:jc w:val="both"/>
      </w:pPr>
      <w:r>
        <w:t>Ненецкого   автономного   округа,  изменении  текущего  счета  в  кредитной</w:t>
      </w:r>
    </w:p>
    <w:p w:rsidR="005F4E72" w:rsidRDefault="005F4E72">
      <w:pPr>
        <w:pStyle w:val="ConsPlusNonformat"/>
        <w:jc w:val="both"/>
      </w:pPr>
      <w:r>
        <w:t>организации.</w:t>
      </w:r>
    </w:p>
    <w:p w:rsidR="005F4E72" w:rsidRDefault="005F4E72">
      <w:pPr>
        <w:pStyle w:val="ConsPlusNonformat"/>
        <w:jc w:val="both"/>
      </w:pPr>
    </w:p>
    <w:p w:rsidR="005F4E72" w:rsidRDefault="005F4E72">
      <w:pPr>
        <w:pStyle w:val="ConsPlusNonformat"/>
        <w:jc w:val="both"/>
      </w:pPr>
      <w:r>
        <w:t>"___" __________ ____ г. ___________________</w:t>
      </w:r>
    </w:p>
    <w:p w:rsidR="005F4E72" w:rsidRDefault="005F4E72">
      <w:pPr>
        <w:pStyle w:val="ConsPlusNonformat"/>
        <w:jc w:val="both"/>
      </w:pPr>
      <w:r>
        <w:t xml:space="preserve">                         (подпись заявителя)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right"/>
        <w:outlineLvl w:val="1"/>
      </w:pPr>
      <w:r>
        <w:t>Приложение 5</w:t>
      </w:r>
    </w:p>
    <w:p w:rsidR="005F4E72" w:rsidRDefault="005F4E72">
      <w:pPr>
        <w:pStyle w:val="ConsPlusNormal"/>
        <w:jc w:val="right"/>
      </w:pPr>
      <w:r>
        <w:t>к административному регламенту по</w:t>
      </w:r>
    </w:p>
    <w:p w:rsidR="005F4E72" w:rsidRDefault="005F4E72">
      <w:pPr>
        <w:pStyle w:val="ConsPlusNormal"/>
        <w:jc w:val="right"/>
      </w:pPr>
      <w:r>
        <w:t>предоставлению государственной</w:t>
      </w:r>
    </w:p>
    <w:p w:rsidR="005F4E72" w:rsidRDefault="005F4E72">
      <w:pPr>
        <w:pStyle w:val="ConsPlusNormal"/>
        <w:jc w:val="right"/>
      </w:pPr>
      <w:r>
        <w:t>услуги "Меры социальной поддержки</w:t>
      </w:r>
    </w:p>
    <w:p w:rsidR="005F4E72" w:rsidRDefault="005F4E72">
      <w:pPr>
        <w:pStyle w:val="ConsPlusNormal"/>
        <w:jc w:val="right"/>
      </w:pPr>
      <w:r>
        <w:t>участникам (инвалидам) Великой</w:t>
      </w:r>
    </w:p>
    <w:p w:rsidR="005F4E72" w:rsidRDefault="005F4E72">
      <w:pPr>
        <w:pStyle w:val="ConsPlusNormal"/>
        <w:jc w:val="right"/>
      </w:pPr>
      <w:r>
        <w:t>Отечественной войны и членам их</w:t>
      </w:r>
    </w:p>
    <w:p w:rsidR="005F4E72" w:rsidRDefault="005F4E72">
      <w:pPr>
        <w:pStyle w:val="ConsPlusNormal"/>
        <w:jc w:val="right"/>
      </w:pPr>
      <w:r>
        <w:t>семей, проживающим на территории</w:t>
      </w:r>
    </w:p>
    <w:p w:rsidR="005F4E72" w:rsidRDefault="005F4E72">
      <w:pPr>
        <w:pStyle w:val="ConsPlusNormal"/>
        <w:jc w:val="right"/>
      </w:pPr>
      <w:r>
        <w:t>Ненецкого автономного округа"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nformat"/>
        <w:jc w:val="both"/>
      </w:pPr>
      <w:r>
        <w:t xml:space="preserve">                                           В ГКУ НАО "ОСЗН"</w:t>
      </w:r>
    </w:p>
    <w:p w:rsidR="005F4E72" w:rsidRDefault="005F4E72">
      <w:pPr>
        <w:pStyle w:val="ConsPlusNonformat"/>
        <w:jc w:val="both"/>
      </w:pPr>
      <w:r>
        <w:t xml:space="preserve">                                           от _____________________________</w:t>
      </w:r>
    </w:p>
    <w:p w:rsidR="005F4E72" w:rsidRDefault="005F4E72">
      <w:pPr>
        <w:pStyle w:val="ConsPlusNonformat"/>
        <w:jc w:val="both"/>
      </w:pPr>
      <w:r>
        <w:t xml:space="preserve">                                                 (фамилия, имя, отчество</w:t>
      </w:r>
    </w:p>
    <w:p w:rsidR="005F4E72" w:rsidRDefault="005F4E72">
      <w:pPr>
        <w:pStyle w:val="ConsPlusNonformat"/>
        <w:jc w:val="both"/>
      </w:pPr>
      <w:r>
        <w:t xml:space="preserve">                                                (при наличии) получателя)</w:t>
      </w:r>
    </w:p>
    <w:p w:rsidR="005F4E72" w:rsidRDefault="005F4E72">
      <w:pPr>
        <w:pStyle w:val="ConsPlusNonformat"/>
        <w:jc w:val="both"/>
      </w:pPr>
      <w:r>
        <w:t xml:space="preserve">                                           ________________________________</w:t>
      </w:r>
    </w:p>
    <w:p w:rsidR="005F4E72" w:rsidRDefault="005F4E72">
      <w:pPr>
        <w:pStyle w:val="ConsPlusNonformat"/>
        <w:jc w:val="both"/>
      </w:pPr>
      <w:r>
        <w:t xml:space="preserve">                                                 паспорт, серия, номер</w:t>
      </w:r>
    </w:p>
    <w:p w:rsidR="005F4E72" w:rsidRDefault="005F4E72">
      <w:pPr>
        <w:pStyle w:val="ConsPlusNonformat"/>
        <w:jc w:val="both"/>
      </w:pPr>
      <w:r>
        <w:lastRenderedPageBreak/>
        <w:t xml:space="preserve">                                           ________________________________</w:t>
      </w:r>
    </w:p>
    <w:p w:rsidR="005F4E72" w:rsidRDefault="005F4E72">
      <w:pPr>
        <w:pStyle w:val="ConsPlusNonformat"/>
        <w:jc w:val="both"/>
      </w:pPr>
      <w:r>
        <w:t xml:space="preserve">                                                   кем и когда выдан</w:t>
      </w:r>
    </w:p>
    <w:p w:rsidR="005F4E72" w:rsidRDefault="005F4E72">
      <w:pPr>
        <w:pStyle w:val="ConsPlusNonformat"/>
        <w:jc w:val="both"/>
      </w:pPr>
      <w:r>
        <w:t xml:space="preserve">                                           ________________________________</w:t>
      </w:r>
    </w:p>
    <w:p w:rsidR="005F4E72" w:rsidRDefault="005F4E72">
      <w:pPr>
        <w:pStyle w:val="ConsPlusNonformat"/>
        <w:jc w:val="both"/>
      </w:pPr>
      <w:r>
        <w:t xml:space="preserve">                                                орган, выдавший паспорт</w:t>
      </w:r>
    </w:p>
    <w:p w:rsidR="005F4E72" w:rsidRDefault="005F4E72">
      <w:pPr>
        <w:pStyle w:val="ConsPlusNonformat"/>
        <w:jc w:val="both"/>
      </w:pPr>
      <w:r>
        <w:t xml:space="preserve">                                           ________________________________</w:t>
      </w:r>
    </w:p>
    <w:p w:rsidR="005F4E72" w:rsidRDefault="005F4E72">
      <w:pPr>
        <w:pStyle w:val="ConsPlusNonformat"/>
        <w:jc w:val="both"/>
      </w:pPr>
      <w:r>
        <w:t xml:space="preserve">                                                    адрес регистрации</w:t>
      </w:r>
    </w:p>
    <w:p w:rsidR="005F4E72" w:rsidRDefault="005F4E72">
      <w:pPr>
        <w:pStyle w:val="ConsPlusNonformat"/>
        <w:jc w:val="both"/>
      </w:pPr>
      <w:r>
        <w:t xml:space="preserve">                                           ________________________________</w:t>
      </w:r>
    </w:p>
    <w:p w:rsidR="005F4E72" w:rsidRDefault="005F4E72">
      <w:pPr>
        <w:pStyle w:val="ConsPlusNonformat"/>
        <w:jc w:val="both"/>
      </w:pPr>
      <w:r>
        <w:t xml:space="preserve">                                                       телефон</w:t>
      </w:r>
    </w:p>
    <w:p w:rsidR="005F4E72" w:rsidRDefault="005F4E72">
      <w:pPr>
        <w:pStyle w:val="ConsPlusNonformat"/>
        <w:jc w:val="both"/>
      </w:pPr>
    </w:p>
    <w:p w:rsidR="005F4E72" w:rsidRDefault="005F4E72">
      <w:pPr>
        <w:pStyle w:val="ConsPlusNonformat"/>
        <w:jc w:val="both"/>
      </w:pPr>
      <w:bookmarkStart w:id="23" w:name="P1082"/>
      <w:bookmarkEnd w:id="23"/>
      <w:r>
        <w:t xml:space="preserve">                                 Заявление</w:t>
      </w:r>
    </w:p>
    <w:p w:rsidR="005F4E72" w:rsidRDefault="005F4E72">
      <w:pPr>
        <w:pStyle w:val="ConsPlusNonformat"/>
        <w:jc w:val="both"/>
      </w:pPr>
      <w:r>
        <w:t xml:space="preserve">                       о назначении денежной выплаты</w:t>
      </w:r>
    </w:p>
    <w:p w:rsidR="005F4E72" w:rsidRDefault="005F4E72">
      <w:pPr>
        <w:pStyle w:val="ConsPlusNonformat"/>
        <w:jc w:val="both"/>
      </w:pPr>
    </w:p>
    <w:p w:rsidR="005F4E72" w:rsidRDefault="005F4E72">
      <w:pPr>
        <w:pStyle w:val="ConsPlusNonformat"/>
        <w:jc w:val="both"/>
      </w:pPr>
      <w:r>
        <w:t xml:space="preserve">    В  соответствии  со  </w:t>
      </w:r>
      <w:hyperlink r:id="rId41" w:history="1">
        <w:r>
          <w:rPr>
            <w:color w:val="0000FF"/>
          </w:rPr>
          <w:t>статьей  2.2</w:t>
        </w:r>
      </w:hyperlink>
      <w:r>
        <w:t xml:space="preserve">  закона  Ненецкого автономного округа</w:t>
      </w:r>
    </w:p>
    <w:p w:rsidR="005F4E72" w:rsidRDefault="005F4E72">
      <w:pPr>
        <w:pStyle w:val="ConsPlusNonformat"/>
        <w:jc w:val="both"/>
      </w:pPr>
      <w:r>
        <w:t>от   27.02.2009   N   13-ОЗ  "О  дополнительных  мерах социальной поддержки</w:t>
      </w:r>
    </w:p>
    <w:p w:rsidR="005F4E72" w:rsidRDefault="005F4E72">
      <w:pPr>
        <w:pStyle w:val="ConsPlusNonformat"/>
        <w:jc w:val="both"/>
      </w:pPr>
      <w:r>
        <w:t>отдельных   категорий   граждан   и   порядке  наделения  органов  местного</w:t>
      </w:r>
    </w:p>
    <w:p w:rsidR="005F4E72" w:rsidRDefault="005F4E72">
      <w:pPr>
        <w:pStyle w:val="ConsPlusNonformat"/>
        <w:jc w:val="both"/>
      </w:pPr>
      <w:r>
        <w:t>самоуправления    отдельными    государственными   полномочиями   Ненецкого</w:t>
      </w:r>
    </w:p>
    <w:p w:rsidR="005F4E72" w:rsidRDefault="005F4E72">
      <w:pPr>
        <w:pStyle w:val="ConsPlusNonformat"/>
        <w:jc w:val="both"/>
      </w:pPr>
      <w:r>
        <w:t>автономного   округа   по   предоставлению  дополнительных  мер  социальной</w:t>
      </w:r>
    </w:p>
    <w:p w:rsidR="005F4E72" w:rsidRDefault="005F4E72">
      <w:pPr>
        <w:pStyle w:val="ConsPlusNonformat"/>
        <w:jc w:val="both"/>
      </w:pPr>
      <w:r>
        <w:t>поддержки"   прошу   назначить  мне  ежегодную  денежную  выплату  в  сумме</w:t>
      </w:r>
    </w:p>
    <w:p w:rsidR="005F4E72" w:rsidRDefault="005F4E72">
      <w:pPr>
        <w:pStyle w:val="ConsPlusNonformat"/>
        <w:jc w:val="both"/>
      </w:pPr>
      <w:r>
        <w:t>___________ рублей.</w:t>
      </w:r>
    </w:p>
    <w:p w:rsidR="005F4E72" w:rsidRDefault="005F4E72">
      <w:pPr>
        <w:pStyle w:val="ConsPlusNonformat"/>
        <w:jc w:val="both"/>
      </w:pPr>
      <w:r>
        <w:t xml:space="preserve">    Выплату прошу производить (ненужное зачеркнуть):</w:t>
      </w:r>
    </w:p>
    <w:p w:rsidR="005F4E72" w:rsidRDefault="005F4E72">
      <w:pPr>
        <w:pStyle w:val="ConsPlusNonformat"/>
        <w:jc w:val="both"/>
      </w:pPr>
      <w:r>
        <w:t xml:space="preserve">    на почтовое отделение N _______________________________________________</w:t>
      </w:r>
    </w:p>
    <w:p w:rsidR="005F4E72" w:rsidRDefault="005F4E72">
      <w:pPr>
        <w:pStyle w:val="ConsPlusNonformat"/>
        <w:jc w:val="both"/>
      </w:pPr>
      <w:r>
        <w:t xml:space="preserve">    на указанный счет N ___________________________________________________</w:t>
      </w:r>
    </w:p>
    <w:p w:rsidR="005F4E72" w:rsidRDefault="005F4E72">
      <w:pPr>
        <w:pStyle w:val="ConsPlusNonformat"/>
        <w:jc w:val="both"/>
      </w:pPr>
      <w:r>
        <w:t xml:space="preserve">                             (номер банковского счета, наименование и</w:t>
      </w:r>
    </w:p>
    <w:p w:rsidR="005F4E72" w:rsidRDefault="005F4E72">
      <w:pPr>
        <w:pStyle w:val="ConsPlusNonformat"/>
        <w:jc w:val="both"/>
      </w:pPr>
      <w:r>
        <w:t>___________________________________________________________________________</w:t>
      </w:r>
    </w:p>
    <w:p w:rsidR="005F4E72" w:rsidRDefault="005F4E72">
      <w:pPr>
        <w:pStyle w:val="ConsPlusNonformat"/>
        <w:jc w:val="both"/>
      </w:pPr>
      <w:r>
        <w:t xml:space="preserve">                     реквизиты кредитной организации)</w:t>
      </w:r>
    </w:p>
    <w:p w:rsidR="005F4E72" w:rsidRDefault="005F4E72">
      <w:pPr>
        <w:pStyle w:val="ConsPlusNonformat"/>
        <w:jc w:val="both"/>
      </w:pPr>
      <w:r>
        <w:t xml:space="preserve">    В   случае   изменения   сведений,   указанных  в  представляемых  мною</w:t>
      </w:r>
    </w:p>
    <w:p w:rsidR="005F4E72" w:rsidRDefault="005F4E72">
      <w:pPr>
        <w:pStyle w:val="ConsPlusNonformat"/>
        <w:jc w:val="both"/>
      </w:pPr>
      <w:r>
        <w:t>документах, обязуюсь своевременно информировать Учреждение.</w:t>
      </w:r>
    </w:p>
    <w:p w:rsidR="005F4E72" w:rsidRDefault="005F4E72">
      <w:pPr>
        <w:pStyle w:val="ConsPlusNonformat"/>
        <w:jc w:val="both"/>
      </w:pPr>
    </w:p>
    <w:p w:rsidR="005F4E72" w:rsidRDefault="005F4E72">
      <w:pPr>
        <w:pStyle w:val="ConsPlusNonformat"/>
        <w:jc w:val="both"/>
      </w:pPr>
      <w:r>
        <w:t xml:space="preserve">    К заявлению прилагаю документы:</w:t>
      </w:r>
    </w:p>
    <w:p w:rsidR="005F4E72" w:rsidRDefault="005F4E72">
      <w:pPr>
        <w:pStyle w:val="ConsPlusNonformat"/>
        <w:jc w:val="both"/>
      </w:pPr>
      <w:r>
        <w:t>1. ________________________________________________________________________</w:t>
      </w:r>
    </w:p>
    <w:p w:rsidR="005F4E72" w:rsidRDefault="005F4E72">
      <w:pPr>
        <w:pStyle w:val="ConsPlusNonformat"/>
        <w:jc w:val="both"/>
      </w:pPr>
      <w:r>
        <w:t>2. ________________________________________________________________________</w:t>
      </w:r>
    </w:p>
    <w:p w:rsidR="005F4E72" w:rsidRDefault="005F4E72">
      <w:pPr>
        <w:pStyle w:val="ConsPlusNonformat"/>
        <w:jc w:val="both"/>
      </w:pPr>
      <w:r>
        <w:t>3. ________________________________________________________________________</w:t>
      </w:r>
    </w:p>
    <w:p w:rsidR="005F4E72" w:rsidRDefault="005F4E72">
      <w:pPr>
        <w:pStyle w:val="ConsPlusNonformat"/>
        <w:jc w:val="both"/>
      </w:pPr>
    </w:p>
    <w:p w:rsidR="005F4E72" w:rsidRDefault="005F4E72">
      <w:pPr>
        <w:pStyle w:val="ConsPlusNonformat"/>
        <w:jc w:val="both"/>
      </w:pPr>
      <w:r>
        <w:t xml:space="preserve">    Примечание.</w:t>
      </w:r>
    </w:p>
    <w:p w:rsidR="005F4E72" w:rsidRDefault="005F4E72">
      <w:pPr>
        <w:pStyle w:val="ConsPlusNonformat"/>
        <w:jc w:val="both"/>
      </w:pPr>
      <w:r>
        <w:t xml:space="preserve">    Выражаю   свое   согласие   (далее   -  согласие)  на  обработку  своих</w:t>
      </w:r>
    </w:p>
    <w:p w:rsidR="005F4E72" w:rsidRDefault="005F4E72">
      <w:pPr>
        <w:pStyle w:val="ConsPlusNonformat"/>
        <w:jc w:val="both"/>
      </w:pPr>
      <w:r>
        <w:t>персональных данных (сбор, систематизацию, накопление, хранение, уточнение,</w:t>
      </w:r>
    </w:p>
    <w:p w:rsidR="005F4E72" w:rsidRDefault="005F4E72">
      <w:pPr>
        <w:pStyle w:val="ConsPlusNonformat"/>
        <w:jc w:val="both"/>
      </w:pPr>
      <w:r>
        <w:t>использование,   распространение   (передачу   определенному   кругу  лиц),</w:t>
      </w:r>
    </w:p>
    <w:p w:rsidR="005F4E72" w:rsidRDefault="005F4E72">
      <w:pPr>
        <w:pStyle w:val="ConsPlusNonformat"/>
        <w:jc w:val="both"/>
      </w:pPr>
      <w:r>
        <w:t>блокирование,  уничтожение) как с использованием средств автоматизации, так</w:t>
      </w:r>
    </w:p>
    <w:p w:rsidR="005F4E72" w:rsidRDefault="005F4E72">
      <w:pPr>
        <w:pStyle w:val="ConsPlusNonformat"/>
        <w:jc w:val="both"/>
      </w:pPr>
      <w:r>
        <w:t>и  без  использования таких средств в целях предоставления выплат и с целью</w:t>
      </w:r>
    </w:p>
    <w:p w:rsidR="005F4E72" w:rsidRDefault="005F4E72">
      <w:pPr>
        <w:pStyle w:val="ConsPlusNonformat"/>
        <w:jc w:val="both"/>
      </w:pPr>
      <w:r>
        <w:t>статистических исследований.</w:t>
      </w:r>
    </w:p>
    <w:p w:rsidR="005F4E72" w:rsidRDefault="005F4E72">
      <w:pPr>
        <w:pStyle w:val="ConsPlusNonformat"/>
        <w:jc w:val="both"/>
      </w:pPr>
      <w:r>
        <w:t xml:space="preserve">    Перечень  персональных  данных,  на  обработку которых дается согласие,</w:t>
      </w:r>
    </w:p>
    <w:p w:rsidR="005F4E72" w:rsidRDefault="005F4E72">
      <w:pPr>
        <w:pStyle w:val="ConsPlusNonformat"/>
        <w:jc w:val="both"/>
      </w:pPr>
      <w:r>
        <w:t>включает  в  себя  любую  информацию,  представляемую  в заявлении и других</w:t>
      </w:r>
    </w:p>
    <w:p w:rsidR="005F4E72" w:rsidRDefault="005F4E72">
      <w:pPr>
        <w:pStyle w:val="ConsPlusNonformat"/>
        <w:jc w:val="both"/>
      </w:pPr>
      <w:r>
        <w:t>представляемых  в  уполномоченный  орган документах в указанных выше целях.</w:t>
      </w:r>
    </w:p>
    <w:p w:rsidR="005F4E72" w:rsidRDefault="005F4E72">
      <w:pPr>
        <w:pStyle w:val="ConsPlusNonformat"/>
        <w:jc w:val="both"/>
      </w:pPr>
      <w:r>
        <w:t>Согласие  действует  в течение всего срока предоставления выплат, а также в</w:t>
      </w:r>
    </w:p>
    <w:p w:rsidR="005F4E72" w:rsidRDefault="005F4E72">
      <w:pPr>
        <w:pStyle w:val="ConsPlusNonformat"/>
        <w:jc w:val="both"/>
      </w:pPr>
      <w:r>
        <w:t>течение трех лет с даты прекращения обязательств сторон.</w:t>
      </w:r>
    </w:p>
    <w:p w:rsidR="005F4E72" w:rsidRDefault="005F4E72">
      <w:pPr>
        <w:pStyle w:val="ConsPlusNonformat"/>
        <w:jc w:val="both"/>
      </w:pPr>
      <w:r>
        <w:t xml:space="preserve">    Заявитель   может   отозвать   настоящее   согласие  путем  направления</w:t>
      </w:r>
    </w:p>
    <w:p w:rsidR="005F4E72" w:rsidRDefault="005F4E72">
      <w:pPr>
        <w:pStyle w:val="ConsPlusNonformat"/>
        <w:jc w:val="both"/>
      </w:pPr>
      <w:r>
        <w:t>письменного  заявления в уполномоченный орган, в этом случае уполномоченный</w:t>
      </w:r>
    </w:p>
    <w:p w:rsidR="005F4E72" w:rsidRDefault="005F4E72">
      <w:pPr>
        <w:pStyle w:val="ConsPlusNonformat"/>
        <w:jc w:val="both"/>
      </w:pPr>
      <w:r>
        <w:t>орган  прекращает  обработку  персональных  данных,  а  персональные данные</w:t>
      </w:r>
    </w:p>
    <w:p w:rsidR="005F4E72" w:rsidRDefault="005F4E72">
      <w:pPr>
        <w:pStyle w:val="ConsPlusNonformat"/>
        <w:jc w:val="both"/>
      </w:pPr>
      <w:r>
        <w:t>подлежат  уничтожению  не  позднее  чем  через  3  года  с даты прекращения</w:t>
      </w:r>
    </w:p>
    <w:p w:rsidR="005F4E72" w:rsidRDefault="005F4E72">
      <w:pPr>
        <w:pStyle w:val="ConsPlusNonformat"/>
        <w:jc w:val="both"/>
      </w:pPr>
      <w:r>
        <w:t>обязательств  сторон.  Заявитель  соглашается  с  тем,  что  указанные выше</w:t>
      </w:r>
    </w:p>
    <w:p w:rsidR="005F4E72" w:rsidRDefault="005F4E72">
      <w:pPr>
        <w:pStyle w:val="ConsPlusNonformat"/>
        <w:jc w:val="both"/>
      </w:pPr>
      <w:r>
        <w:t>персональные  данные  являются  необходимыми для заявленной цели обработки.</w:t>
      </w:r>
    </w:p>
    <w:p w:rsidR="005F4E72" w:rsidRDefault="005F4E72">
      <w:pPr>
        <w:pStyle w:val="ConsPlusNonformat"/>
        <w:jc w:val="both"/>
      </w:pPr>
      <w:r>
        <w:t>Обязуюсь   своевременно   уведомлять  в  письменной  форме  государственное</w:t>
      </w:r>
    </w:p>
    <w:p w:rsidR="005F4E72" w:rsidRDefault="005F4E72">
      <w:pPr>
        <w:pStyle w:val="ConsPlusNonformat"/>
        <w:jc w:val="both"/>
      </w:pPr>
      <w:r>
        <w:t>казенное  учреждение  Ненецкого  автономного  округа  "Отделение социальной</w:t>
      </w:r>
    </w:p>
    <w:p w:rsidR="005F4E72" w:rsidRDefault="005F4E72">
      <w:pPr>
        <w:pStyle w:val="ConsPlusNonformat"/>
        <w:jc w:val="both"/>
      </w:pPr>
      <w:r>
        <w:t>защиты  населения"  о  выезде  на  постоянное  место  жительства за пределы</w:t>
      </w:r>
    </w:p>
    <w:p w:rsidR="005F4E72" w:rsidRDefault="005F4E72">
      <w:pPr>
        <w:pStyle w:val="ConsPlusNonformat"/>
        <w:jc w:val="both"/>
      </w:pPr>
      <w:r>
        <w:t>Ненецкого   автономного   округа,  изменении  текущего  счета  в  кредитной</w:t>
      </w:r>
    </w:p>
    <w:p w:rsidR="005F4E72" w:rsidRDefault="005F4E72">
      <w:pPr>
        <w:pStyle w:val="ConsPlusNonformat"/>
        <w:jc w:val="both"/>
      </w:pPr>
      <w:r>
        <w:t>организации.</w:t>
      </w:r>
    </w:p>
    <w:p w:rsidR="005F4E72" w:rsidRDefault="005F4E72">
      <w:pPr>
        <w:pStyle w:val="ConsPlusNonformat"/>
        <w:jc w:val="both"/>
      </w:pPr>
    </w:p>
    <w:p w:rsidR="005F4E72" w:rsidRDefault="005F4E72">
      <w:pPr>
        <w:pStyle w:val="ConsPlusNonformat"/>
        <w:jc w:val="both"/>
      </w:pPr>
      <w:r>
        <w:t>"___" __________ ____ г. ___________________</w:t>
      </w:r>
    </w:p>
    <w:p w:rsidR="005F4E72" w:rsidRDefault="005F4E72">
      <w:pPr>
        <w:pStyle w:val="ConsPlusNonformat"/>
        <w:jc w:val="both"/>
      </w:pPr>
      <w:r>
        <w:t xml:space="preserve">                         (подпись заявителя)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right"/>
        <w:outlineLvl w:val="2"/>
      </w:pPr>
      <w:r>
        <w:t>Приложение 6</w:t>
      </w:r>
    </w:p>
    <w:p w:rsidR="005F4E72" w:rsidRDefault="005F4E72">
      <w:pPr>
        <w:pStyle w:val="ConsPlusNormal"/>
        <w:jc w:val="right"/>
      </w:pPr>
      <w:r>
        <w:t>к административному регламенту</w:t>
      </w:r>
    </w:p>
    <w:p w:rsidR="005F4E72" w:rsidRDefault="005F4E72">
      <w:pPr>
        <w:pStyle w:val="ConsPlusNormal"/>
        <w:jc w:val="right"/>
      </w:pPr>
      <w:r>
        <w:t>по предоставлению государственной</w:t>
      </w:r>
    </w:p>
    <w:p w:rsidR="005F4E72" w:rsidRDefault="005F4E72">
      <w:pPr>
        <w:pStyle w:val="ConsPlusNormal"/>
        <w:jc w:val="right"/>
      </w:pPr>
      <w:r>
        <w:t>услуги "Меры социальной поддержки</w:t>
      </w:r>
    </w:p>
    <w:p w:rsidR="005F4E72" w:rsidRDefault="005F4E72">
      <w:pPr>
        <w:pStyle w:val="ConsPlusNormal"/>
        <w:jc w:val="right"/>
      </w:pPr>
      <w:r>
        <w:t>участникам (инвалидам) Великой</w:t>
      </w:r>
    </w:p>
    <w:p w:rsidR="005F4E72" w:rsidRDefault="005F4E72">
      <w:pPr>
        <w:pStyle w:val="ConsPlusNormal"/>
        <w:jc w:val="right"/>
      </w:pPr>
      <w:r>
        <w:t>Отечественной войны и членам их</w:t>
      </w:r>
    </w:p>
    <w:p w:rsidR="005F4E72" w:rsidRDefault="005F4E72">
      <w:pPr>
        <w:pStyle w:val="ConsPlusNormal"/>
        <w:jc w:val="right"/>
      </w:pPr>
      <w:r>
        <w:t>семей, проживающим на территории</w:t>
      </w:r>
    </w:p>
    <w:p w:rsidR="005F4E72" w:rsidRDefault="005F4E72">
      <w:pPr>
        <w:pStyle w:val="ConsPlusNormal"/>
        <w:jc w:val="right"/>
      </w:pPr>
      <w:r>
        <w:t>Ненецкого автономного округа"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center"/>
      </w:pPr>
      <w:r>
        <w:t>Уведомление</w:t>
      </w:r>
    </w:p>
    <w:p w:rsidR="005F4E72" w:rsidRDefault="005F4E72">
      <w:pPr>
        <w:pStyle w:val="ConsPlusNormal"/>
        <w:jc w:val="center"/>
      </w:pPr>
      <w:r>
        <w:t>об отказе в предоставлении государственной услуги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ind w:firstLine="540"/>
        <w:jc w:val="both"/>
      </w:pPr>
      <w:r>
        <w:t>Государственное казенное учреждение Ненецкого автономного округа "Отделение социальной защиты населения", рассмотрев Ваше заявление о предоставлении государственной услуги - предоставление мер социальной поддержки участникам (инвалидам) Великой Отечественной войны и членам их семей, проживающим на территории Ненецкого автономного округа, сообщает, что Вам отказывается в предоставлении мер социальной поддержки участникам (инвалидам) Великой Отечественной войны и членам их семей, проживающим на территории Ненецкого автономного округа, по следующим основаниям: ___________________________________________________________.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right"/>
        <w:outlineLvl w:val="2"/>
      </w:pPr>
      <w:r>
        <w:t>Приложение 7</w:t>
      </w:r>
    </w:p>
    <w:p w:rsidR="005F4E72" w:rsidRDefault="005F4E72">
      <w:pPr>
        <w:pStyle w:val="ConsPlusNormal"/>
        <w:jc w:val="right"/>
      </w:pPr>
      <w:r>
        <w:t>к административному регламенту</w:t>
      </w:r>
    </w:p>
    <w:p w:rsidR="005F4E72" w:rsidRDefault="005F4E72">
      <w:pPr>
        <w:pStyle w:val="ConsPlusNormal"/>
        <w:jc w:val="right"/>
      </w:pPr>
      <w:r>
        <w:t>предоставления государственной</w:t>
      </w:r>
    </w:p>
    <w:p w:rsidR="005F4E72" w:rsidRDefault="005F4E72">
      <w:pPr>
        <w:pStyle w:val="ConsPlusNormal"/>
        <w:jc w:val="right"/>
      </w:pPr>
      <w:r>
        <w:t>услуги "Меры социальной поддержки</w:t>
      </w:r>
    </w:p>
    <w:p w:rsidR="005F4E72" w:rsidRDefault="005F4E72">
      <w:pPr>
        <w:pStyle w:val="ConsPlusNormal"/>
        <w:jc w:val="right"/>
      </w:pPr>
      <w:r>
        <w:t>участникам (инвалидам) Великой</w:t>
      </w:r>
    </w:p>
    <w:p w:rsidR="005F4E72" w:rsidRDefault="005F4E72">
      <w:pPr>
        <w:pStyle w:val="ConsPlusNormal"/>
        <w:jc w:val="right"/>
      </w:pPr>
      <w:r>
        <w:t>Отечественной войны и членам их</w:t>
      </w:r>
    </w:p>
    <w:p w:rsidR="005F4E72" w:rsidRDefault="005F4E72">
      <w:pPr>
        <w:pStyle w:val="ConsPlusNormal"/>
        <w:jc w:val="right"/>
      </w:pPr>
      <w:r>
        <w:t>семей, проживающим на территории</w:t>
      </w:r>
    </w:p>
    <w:p w:rsidR="005F4E72" w:rsidRDefault="005F4E72">
      <w:pPr>
        <w:pStyle w:val="ConsPlusNormal"/>
        <w:jc w:val="right"/>
      </w:pPr>
      <w:r>
        <w:t>Ненецкого автономного округа"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center"/>
      </w:pPr>
      <w:bookmarkStart w:id="24" w:name="P1164"/>
      <w:bookmarkEnd w:id="24"/>
      <w:r>
        <w:t>Блок-схема</w:t>
      </w:r>
    </w:p>
    <w:p w:rsidR="005F4E72" w:rsidRDefault="005F4E72">
      <w:pPr>
        <w:pStyle w:val="ConsPlusNormal"/>
        <w:jc w:val="center"/>
      </w:pPr>
      <w:r>
        <w:t>предоставления государственной услуги</w:t>
      </w:r>
    </w:p>
    <w:p w:rsidR="005F4E72" w:rsidRDefault="005F4E72">
      <w:pPr>
        <w:pStyle w:val="ConsPlusNormal"/>
        <w:jc w:val="center"/>
      </w:pPr>
      <w:r>
        <w:t>"Меры социальной поддержки участникам (инвалидам)</w:t>
      </w:r>
    </w:p>
    <w:p w:rsidR="005F4E72" w:rsidRDefault="005F4E72">
      <w:pPr>
        <w:pStyle w:val="ConsPlusNormal"/>
        <w:jc w:val="center"/>
      </w:pPr>
      <w:r>
        <w:t>Великой Отечественной войны и членам их семей,</w:t>
      </w:r>
    </w:p>
    <w:p w:rsidR="005F4E72" w:rsidRDefault="005F4E72">
      <w:pPr>
        <w:pStyle w:val="ConsPlusNormal"/>
        <w:jc w:val="center"/>
      </w:pPr>
      <w:r>
        <w:t>проживающим на территории Ненецкого автономного округа"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nformat"/>
        <w:jc w:val="both"/>
      </w:pPr>
      <w:r>
        <w:rPr>
          <w:sz w:val="18"/>
        </w:rPr>
        <w:t xml:space="preserve">                  ┌──────────────────────────────────────────┐</w:t>
      </w:r>
    </w:p>
    <w:p w:rsidR="005F4E72" w:rsidRDefault="005F4E72">
      <w:pPr>
        <w:pStyle w:val="ConsPlusNonformat"/>
        <w:jc w:val="both"/>
      </w:pPr>
      <w:r>
        <w:rPr>
          <w:sz w:val="18"/>
        </w:rPr>
        <w:t xml:space="preserve">                  │       Начало предоставления услуги       │</w:t>
      </w:r>
    </w:p>
    <w:p w:rsidR="005F4E72" w:rsidRDefault="005F4E72">
      <w:pPr>
        <w:pStyle w:val="ConsPlusNonformat"/>
        <w:jc w:val="both"/>
      </w:pPr>
      <w:r>
        <w:rPr>
          <w:sz w:val="18"/>
        </w:rPr>
        <w:t xml:space="preserve">                  └─────────────────────┬────────────────────┘</w:t>
      </w:r>
    </w:p>
    <w:p w:rsidR="005F4E72" w:rsidRDefault="005F4E72">
      <w:pPr>
        <w:pStyle w:val="ConsPlusNonformat"/>
        <w:jc w:val="both"/>
      </w:pPr>
      <w:r>
        <w:rPr>
          <w:sz w:val="18"/>
        </w:rPr>
        <w:t xml:space="preserve">         РПГУ     ┌─────────────────────┴────────────────────┐в Учреждение</w:t>
      </w:r>
    </w:p>
    <w:p w:rsidR="005F4E72" w:rsidRDefault="005F4E72">
      <w:pPr>
        <w:pStyle w:val="ConsPlusNonformat"/>
        <w:jc w:val="both"/>
      </w:pPr>
      <w:r>
        <w:rPr>
          <w:sz w:val="18"/>
        </w:rPr>
        <w:t xml:space="preserve">      ┌───────────┤         Вариант подачи заявления         ├───────────┐</w:t>
      </w:r>
    </w:p>
    <w:p w:rsidR="005F4E72" w:rsidRDefault="005F4E72">
      <w:pPr>
        <w:pStyle w:val="ConsPlusNonformat"/>
        <w:jc w:val="both"/>
      </w:pPr>
      <w:r>
        <w:rPr>
          <w:sz w:val="18"/>
        </w:rPr>
        <w:t xml:space="preserve">      │           └─────────────────────┬────────────────────┘           │</w:t>
      </w:r>
    </w:p>
    <w:p w:rsidR="005F4E72" w:rsidRDefault="005F4E72">
      <w:pPr>
        <w:pStyle w:val="ConsPlusNonformat"/>
        <w:jc w:val="both"/>
      </w:pPr>
      <w:r>
        <w:rPr>
          <w:sz w:val="18"/>
        </w:rPr>
        <w:t>┌─────┴───────────────┐                 │в МФЦ             ┌─────────────┴───────┐</w:t>
      </w:r>
    </w:p>
    <w:p w:rsidR="005F4E72" w:rsidRDefault="005F4E72">
      <w:pPr>
        <w:pStyle w:val="ConsPlusNonformat"/>
        <w:jc w:val="both"/>
      </w:pPr>
      <w:r>
        <w:rPr>
          <w:sz w:val="18"/>
        </w:rPr>
        <w:t>│Заполнение заявления,│   ┌─────────────┴───────────────┐  │   Прием заявления   │</w:t>
      </w:r>
    </w:p>
    <w:p w:rsidR="005F4E72" w:rsidRDefault="005F4E72">
      <w:pPr>
        <w:pStyle w:val="ConsPlusNonformat"/>
        <w:jc w:val="both"/>
      </w:pPr>
      <w:r>
        <w:rPr>
          <w:sz w:val="18"/>
        </w:rPr>
        <w:t>│приложение документов│   │Прием заявления и документов,│  │     и документов,   │</w:t>
      </w:r>
    </w:p>
    <w:p w:rsidR="005F4E72" w:rsidRDefault="005F4E72">
      <w:pPr>
        <w:pStyle w:val="ConsPlusNonformat"/>
        <w:jc w:val="both"/>
      </w:pPr>
      <w:r>
        <w:rPr>
          <w:sz w:val="18"/>
        </w:rPr>
        <w:t>│ в электронном виде  │   │    регистрация заявления    │  │регистрация заявления│</w:t>
      </w:r>
    </w:p>
    <w:p w:rsidR="005F4E72" w:rsidRDefault="005F4E72">
      <w:pPr>
        <w:pStyle w:val="ConsPlusNonformat"/>
        <w:jc w:val="both"/>
      </w:pPr>
      <w:r>
        <w:rPr>
          <w:sz w:val="18"/>
        </w:rPr>
        <w:t>└─────┬───────────────┘   └─────────────┬───────────────┘  └─────────────┬───────┘</w:t>
      </w:r>
    </w:p>
    <w:p w:rsidR="005F4E72" w:rsidRDefault="005F4E72">
      <w:pPr>
        <w:pStyle w:val="ConsPlusNonformat"/>
        <w:jc w:val="both"/>
      </w:pPr>
      <w:r>
        <w:rPr>
          <w:sz w:val="18"/>
        </w:rPr>
        <w:t>┌─────┴───────────────┐   ┌─────────────┴───────────────┐  ┌─────────────┴───────┐</w:t>
      </w:r>
    </w:p>
    <w:p w:rsidR="005F4E72" w:rsidRDefault="005F4E72">
      <w:pPr>
        <w:pStyle w:val="ConsPlusNonformat"/>
        <w:jc w:val="both"/>
      </w:pPr>
      <w:r>
        <w:rPr>
          <w:sz w:val="18"/>
        </w:rPr>
        <w:t>│Передача заявления и │   │    Передача заявления и     │  │Передача заявления и │</w:t>
      </w:r>
    </w:p>
    <w:p w:rsidR="005F4E72" w:rsidRDefault="005F4E72">
      <w:pPr>
        <w:pStyle w:val="ConsPlusNonformat"/>
        <w:jc w:val="both"/>
      </w:pPr>
      <w:r>
        <w:rPr>
          <w:sz w:val="18"/>
        </w:rPr>
        <w:t>│документов в ИС ПГМУ │   │    документов в ИС ПГМУ     │  │документов в ИС ПГМУ │</w:t>
      </w:r>
    </w:p>
    <w:p w:rsidR="005F4E72" w:rsidRDefault="005F4E72">
      <w:pPr>
        <w:pStyle w:val="ConsPlusNonformat"/>
        <w:jc w:val="both"/>
      </w:pPr>
      <w:r>
        <w:rPr>
          <w:sz w:val="18"/>
        </w:rPr>
        <w:t>└─────┬───────────────┘   └─────────────┬───────────────┘  └─────────────┬───────┘</w:t>
      </w:r>
    </w:p>
    <w:p w:rsidR="005F4E72" w:rsidRDefault="005F4E72">
      <w:pPr>
        <w:pStyle w:val="ConsPlusNonformat"/>
        <w:jc w:val="both"/>
      </w:pPr>
      <w:r>
        <w:rPr>
          <w:sz w:val="18"/>
        </w:rPr>
        <w:t xml:space="preserve">      │                   ┌─────────────┴───────────────┐                │</w:t>
      </w:r>
    </w:p>
    <w:p w:rsidR="005F4E72" w:rsidRDefault="005F4E72">
      <w:pPr>
        <w:pStyle w:val="ConsPlusNonformat"/>
        <w:jc w:val="both"/>
      </w:pPr>
      <w:r>
        <w:rPr>
          <w:sz w:val="18"/>
        </w:rPr>
        <w:t xml:space="preserve">      │                   │   Рассмотрение заявления и  │                │</w:t>
      </w:r>
    </w:p>
    <w:p w:rsidR="005F4E72" w:rsidRDefault="005F4E72">
      <w:pPr>
        <w:pStyle w:val="ConsPlusNonformat"/>
        <w:jc w:val="both"/>
      </w:pPr>
      <w:r>
        <w:rPr>
          <w:sz w:val="18"/>
        </w:rPr>
        <w:lastRenderedPageBreak/>
        <w:t xml:space="preserve">      └──────────────────&gt;│    документов, проведение   │&lt;───────────────┘</w:t>
      </w:r>
    </w:p>
    <w:p w:rsidR="005F4E72" w:rsidRDefault="005F4E72">
      <w:pPr>
        <w:pStyle w:val="ConsPlusNonformat"/>
        <w:jc w:val="both"/>
      </w:pPr>
      <w:r>
        <w:rPr>
          <w:sz w:val="18"/>
        </w:rPr>
        <w:t xml:space="preserve">                          │  межведомственных проверок  │</w:t>
      </w:r>
    </w:p>
    <w:p w:rsidR="005F4E72" w:rsidRDefault="005F4E72">
      <w:pPr>
        <w:pStyle w:val="ConsPlusNonformat"/>
        <w:jc w:val="both"/>
      </w:pPr>
      <w:r>
        <w:rPr>
          <w:sz w:val="18"/>
        </w:rPr>
        <w:t xml:space="preserve">                          └─────────────┬───────────────┘</w:t>
      </w:r>
    </w:p>
    <w:p w:rsidR="005F4E72" w:rsidRDefault="005F4E72">
      <w:pPr>
        <w:pStyle w:val="ConsPlusNonformat"/>
        <w:jc w:val="both"/>
      </w:pPr>
      <w:r>
        <w:rPr>
          <w:sz w:val="18"/>
        </w:rPr>
        <w:t xml:space="preserve">    Предоставление мер  ┌───────────────┴─────────────────┐ Отказ в предоставлении</w:t>
      </w:r>
    </w:p>
    <w:p w:rsidR="005F4E72" w:rsidRDefault="005F4E72">
      <w:pPr>
        <w:pStyle w:val="ConsPlusNonformat"/>
        <w:jc w:val="both"/>
      </w:pPr>
      <w:r>
        <w:rPr>
          <w:sz w:val="18"/>
        </w:rPr>
        <w:t xml:space="preserve">   социальной поддержки │Принятие решения о предоставлении│ мер социальной поддержки</w:t>
      </w:r>
    </w:p>
    <w:p w:rsidR="005F4E72" w:rsidRDefault="005F4E72">
      <w:pPr>
        <w:pStyle w:val="ConsPlusNonformat"/>
        <w:jc w:val="both"/>
      </w:pPr>
      <w:r>
        <w:rPr>
          <w:sz w:val="18"/>
        </w:rPr>
        <w:t xml:space="preserve">        ┌───────────────┤    мер социальной поддержки     ├───────────────┐</w:t>
      </w:r>
    </w:p>
    <w:p w:rsidR="005F4E72" w:rsidRDefault="005F4E72">
      <w:pPr>
        <w:pStyle w:val="ConsPlusNonformat"/>
        <w:jc w:val="both"/>
      </w:pPr>
      <w:r>
        <w:rPr>
          <w:sz w:val="18"/>
        </w:rPr>
        <w:t xml:space="preserve">        │               └─────────────────────────────────┘               │</w:t>
      </w:r>
    </w:p>
    <w:p w:rsidR="005F4E72" w:rsidRDefault="005F4E72">
      <w:pPr>
        <w:pStyle w:val="ConsPlusNonformat"/>
        <w:jc w:val="both"/>
      </w:pPr>
      <w:r>
        <w:rPr>
          <w:sz w:val="18"/>
        </w:rPr>
        <w:t>┌───────┴────────────────┐                            ┌───────────────────┴──────┐</w:t>
      </w:r>
    </w:p>
    <w:p w:rsidR="005F4E72" w:rsidRDefault="005F4E72">
      <w:pPr>
        <w:pStyle w:val="ConsPlusNonformat"/>
        <w:jc w:val="both"/>
      </w:pPr>
      <w:r>
        <w:rPr>
          <w:sz w:val="18"/>
        </w:rPr>
        <w:t>│Оформление распоряжения │                            │  Оформление уведомления  │</w:t>
      </w:r>
    </w:p>
    <w:p w:rsidR="005F4E72" w:rsidRDefault="005F4E72">
      <w:pPr>
        <w:pStyle w:val="ConsPlusNonformat"/>
        <w:jc w:val="both"/>
      </w:pPr>
      <w:r>
        <w:rPr>
          <w:sz w:val="18"/>
        </w:rPr>
        <w:t>│ о предоставлении мер   │                            │об отказе в предоставлении│</w:t>
      </w:r>
    </w:p>
    <w:p w:rsidR="005F4E72" w:rsidRDefault="005F4E72">
      <w:pPr>
        <w:pStyle w:val="ConsPlusNonformat"/>
        <w:jc w:val="both"/>
      </w:pPr>
      <w:r>
        <w:rPr>
          <w:sz w:val="18"/>
        </w:rPr>
        <w:t>│ социальной поддержки   │                            │ мер социальной поддержки │</w:t>
      </w:r>
    </w:p>
    <w:p w:rsidR="005F4E72" w:rsidRDefault="005F4E72">
      <w:pPr>
        <w:pStyle w:val="ConsPlusNonformat"/>
        <w:jc w:val="both"/>
      </w:pPr>
      <w:r>
        <w:rPr>
          <w:sz w:val="18"/>
        </w:rPr>
        <w:t>└───────┬────────────────┘                            └───────────────────┬──────┘</w:t>
      </w:r>
    </w:p>
    <w:p w:rsidR="005F4E72" w:rsidRDefault="005F4E72">
      <w:pPr>
        <w:pStyle w:val="ConsPlusNonformat"/>
        <w:jc w:val="both"/>
      </w:pPr>
      <w:r>
        <w:rPr>
          <w:sz w:val="18"/>
        </w:rPr>
        <w:t xml:space="preserve">        │               ┌─────────────────────────────────┐               │</w:t>
      </w:r>
    </w:p>
    <w:p w:rsidR="005F4E72" w:rsidRDefault="005F4E72">
      <w:pPr>
        <w:pStyle w:val="ConsPlusNonformat"/>
        <w:jc w:val="both"/>
      </w:pPr>
      <w:r>
        <w:rPr>
          <w:sz w:val="18"/>
        </w:rPr>
        <w:t xml:space="preserve">        └───────────────┤    Конец предоставления услуги  ├───────────────┘</w:t>
      </w:r>
    </w:p>
    <w:p w:rsidR="005F4E72" w:rsidRDefault="005F4E72">
      <w:pPr>
        <w:pStyle w:val="ConsPlusNonformat"/>
        <w:jc w:val="both"/>
      </w:pPr>
      <w:r>
        <w:rPr>
          <w:sz w:val="18"/>
        </w:rPr>
        <w:t xml:space="preserve">                        └─────────────────────────────────┘</w:t>
      </w: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jc w:val="both"/>
      </w:pPr>
    </w:p>
    <w:p w:rsidR="005F4E72" w:rsidRDefault="005F4E7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01A31" w:rsidRDefault="00701A31">
      <w:bookmarkStart w:id="25" w:name="_GoBack"/>
      <w:bookmarkEnd w:id="25"/>
    </w:p>
    <w:sectPr w:rsidR="00701A31" w:rsidSect="00EC1D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E72"/>
    <w:rsid w:val="005F4E72"/>
    <w:rsid w:val="00701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4E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F4E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F4E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F4E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F4E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F4E7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F4E7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F4E7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4E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F4E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F4E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F4E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F4E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F4E7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F4E7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F4E7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3D82ECFA1BA3B564A1E9732CE54FF961A557A9F3C5DD2A567C697C59A87A6845ZBJ" TargetMode="External"/><Relationship Id="rId13" Type="http://schemas.openxmlformats.org/officeDocument/2006/relationships/hyperlink" Target="consultantplus://offline/ref=C53D82ECFA1BA3B564A1F77E3A8918F560AE0BA4F1CCD17A0E2332210EA1703F1CAFDE3448ZFJ" TargetMode="External"/><Relationship Id="rId18" Type="http://schemas.openxmlformats.org/officeDocument/2006/relationships/hyperlink" Target="consultantplus://offline/ref=C53D82ECFA1BA3B564A1F77E3A8918F560AE09A5F1CAD17A0E2332210E4AZ1J" TargetMode="External"/><Relationship Id="rId26" Type="http://schemas.openxmlformats.org/officeDocument/2006/relationships/hyperlink" Target="consultantplus://offline/ref=C53D82ECFA1BA3B564A1F77E3A8918F563A70CADF0C5D17A0E2332210E4AZ1J" TargetMode="External"/><Relationship Id="rId39" Type="http://schemas.openxmlformats.org/officeDocument/2006/relationships/hyperlink" Target="consultantplus://offline/ref=C53D82ECFA1BA3B564A1E9732CE54FF961A557A9F3C8DB285A7C697C59A87A685BE08773CF149F0C152E5648Z8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53D82ECFA1BA3B564A1F77E3A8918F563A90BA5F6CAD17A0E2332210E4AZ1J" TargetMode="External"/><Relationship Id="rId34" Type="http://schemas.openxmlformats.org/officeDocument/2006/relationships/hyperlink" Target="consultantplus://offline/ref=C53D82ECFA1BA3B564A1F77E3A8918F560AF0EADF1CAD17A0E2332210EA1703F1CAFDE338D1049Z9J" TargetMode="External"/><Relationship Id="rId42" Type="http://schemas.openxmlformats.org/officeDocument/2006/relationships/fontTable" Target="fontTable.xml"/><Relationship Id="rId7" Type="http://schemas.openxmlformats.org/officeDocument/2006/relationships/hyperlink" Target="consultantplus://offline/ref=C53D82ECFA1BA3B564A1E9732CE54FF961A557A9F2CDD224557C697C59A87A685BE08773CF149F0C152C5148Z5J" TargetMode="External"/><Relationship Id="rId12" Type="http://schemas.openxmlformats.org/officeDocument/2006/relationships/hyperlink" Target="consultantplus://offline/ref=C53D82ECFA1BA3B564A1F77E3A8918F560A60EA1FA9A86785F763C42Z4J" TargetMode="External"/><Relationship Id="rId17" Type="http://schemas.openxmlformats.org/officeDocument/2006/relationships/hyperlink" Target="consultantplus://offline/ref=C53D82ECFA1BA3B564A1F77E3A8918F560AE08A1F2C4D17A0E2332210EA1703F1CAFDE318B199E0541Z1J" TargetMode="External"/><Relationship Id="rId25" Type="http://schemas.openxmlformats.org/officeDocument/2006/relationships/hyperlink" Target="consultantplus://offline/ref=C53D82ECFA1BA3B564A1E9732CE54FF961A557A9F3CFDC2C567C697C59A87A6845ZBJ" TargetMode="External"/><Relationship Id="rId33" Type="http://schemas.openxmlformats.org/officeDocument/2006/relationships/hyperlink" Target="consultantplus://offline/ref=C53D82ECFA1BA3B564A1F77E3A8918F560AF0EADF1CAD17A0E2332210EA1703F1CAFDE33881A49ZCJ" TargetMode="External"/><Relationship Id="rId38" Type="http://schemas.openxmlformats.org/officeDocument/2006/relationships/hyperlink" Target="consultantplus://offline/ref=C53D82ECFA1BA3B564A1E9732CE54FF961A557A9F0CBDB2B567C697C59A87A6845ZB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53D82ECFA1BA3B564A1E9732CE54FF961A557A9F3CCD82E537C697C59A87A685BE08773CF149F0C152E5A48ZFJ" TargetMode="External"/><Relationship Id="rId20" Type="http://schemas.openxmlformats.org/officeDocument/2006/relationships/hyperlink" Target="consultantplus://offline/ref=C53D82ECFA1BA3B564A1F77E3A8918F563AB0DA4F9CFD17A0E2332210E4AZ1J" TargetMode="External"/><Relationship Id="rId29" Type="http://schemas.openxmlformats.org/officeDocument/2006/relationships/hyperlink" Target="consultantplus://offline/ref=C53D82ECFA1BA3B564A1E9732CE54FF961A557A9F0CBDB2B567C697C59A87A685BE08773CF149F0C152E5648ZBJ" TargetMode="External"/><Relationship Id="rId41" Type="http://schemas.openxmlformats.org/officeDocument/2006/relationships/hyperlink" Target="consultantplus://offline/ref=C53D82ECFA1BA3B564A1E9732CE54FF961A557A9F2CEDF28577C697C59A87A685BE08773CF149F0C41Z2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53D82ECFA1BA3B564A1F77E3A8918F560AE08A1F2C4D17A0E2332210EA1703F1CAFDE318B199E0541Z1J" TargetMode="External"/><Relationship Id="rId11" Type="http://schemas.openxmlformats.org/officeDocument/2006/relationships/hyperlink" Target="consultantplus://offline/ref=C53D82ECFA1BA3B564A1F77E3A8918F560AE0BA4F1CCD17A0E2332210EA1703F1CAFDE318B199A0941Z4J" TargetMode="External"/><Relationship Id="rId24" Type="http://schemas.openxmlformats.org/officeDocument/2006/relationships/hyperlink" Target="consultantplus://offline/ref=C53D82ECFA1BA3B564A1E9732CE54FF961A557A9F3CDDC25537C697C59A87A685BE08773CF149F0C152E5348ZEJ" TargetMode="External"/><Relationship Id="rId32" Type="http://schemas.openxmlformats.org/officeDocument/2006/relationships/hyperlink" Target="consultantplus://offline/ref=C53D82ECFA1BA3B564A1F77E3A8918F563A601A7F4C4D17A0E2332210E4AZ1J" TargetMode="External"/><Relationship Id="rId37" Type="http://schemas.openxmlformats.org/officeDocument/2006/relationships/hyperlink" Target="consultantplus://offline/ref=C53D82ECFA1BA3B564A1F77E3A8918F560AE0BA4F1CCD17A0E2332210E4AZ1J" TargetMode="External"/><Relationship Id="rId40" Type="http://schemas.openxmlformats.org/officeDocument/2006/relationships/hyperlink" Target="consultantplus://offline/ref=C53D82ECFA1BA3B564A1E9732CE54FF961A557A9F3C8DB285A7C697C59A87A685BE08773CF149F0C152E5648Z8J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C53D82ECFA1BA3B564A1F77E3A8918F560AF0AA5F8CCD17A0E2332210E4AZ1J" TargetMode="External"/><Relationship Id="rId23" Type="http://schemas.openxmlformats.org/officeDocument/2006/relationships/hyperlink" Target="consultantplus://offline/ref=C53D82ECFA1BA3B564A1E9732CE54FF961A557A9F2CEDF28547C697C59A87A6845ZBJ" TargetMode="External"/><Relationship Id="rId28" Type="http://schemas.openxmlformats.org/officeDocument/2006/relationships/hyperlink" Target="consultantplus://offline/ref=C53D82ECFA1BA3B564A1F77E3A8918F560AE0BA4F1CCD17A0E2332210EA1703F1CAFDE318B199A0941Z4J" TargetMode="External"/><Relationship Id="rId36" Type="http://schemas.openxmlformats.org/officeDocument/2006/relationships/hyperlink" Target="consultantplus://offline/ref=C53D82ECFA1BA3B564A1E9732CE54FF961A557A9F2CDDC25507C697C59A87A685BE08773CF149F0C152A5048Z5J" TargetMode="External"/><Relationship Id="rId10" Type="http://schemas.openxmlformats.org/officeDocument/2006/relationships/hyperlink" Target="consultantplus://offline/ref=C53D82ECFA1BA3B564A1E9732CE54FF961A557A9F2C8D92E507C697C59A87A685BE08773CF149F0C142F5348ZFJ" TargetMode="External"/><Relationship Id="rId19" Type="http://schemas.openxmlformats.org/officeDocument/2006/relationships/hyperlink" Target="consultantplus://offline/ref=C53D82ECFA1BA3B564A1E9732CE54FF961A557A9F3CCD82E567C697C59A87A685BE08773CF149F0C152E5648ZAJ" TargetMode="External"/><Relationship Id="rId31" Type="http://schemas.openxmlformats.org/officeDocument/2006/relationships/hyperlink" Target="consultantplus://offline/ref=C53D82ECFA1BA3B564A1F77E3A8918F560AE08A1F2C4D17A0E2332210EA1703F1CAFDE318A41ZB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53D82ECFA1BA3B564A1E9732CE54FF961A557A9F3CCDF2B567C697C59A87A6845ZBJ" TargetMode="External"/><Relationship Id="rId14" Type="http://schemas.openxmlformats.org/officeDocument/2006/relationships/hyperlink" Target="consultantplus://offline/ref=C53D82ECFA1BA3B564A1F77E3A8918F560AF0EA2F3C5D17A0E2332210E4AZ1J" TargetMode="External"/><Relationship Id="rId22" Type="http://schemas.openxmlformats.org/officeDocument/2006/relationships/hyperlink" Target="consultantplus://offline/ref=C53D82ECFA1BA3B564A1E9732CE54FF961A557A9F2CDD2245B7C697C59A87A6845ZBJ" TargetMode="External"/><Relationship Id="rId27" Type="http://schemas.openxmlformats.org/officeDocument/2006/relationships/hyperlink" Target="consultantplus://offline/ref=C53D82ECFA1BA3B564A1F77E3A8918F560AF01A6F6CED17A0E2332210E4AZ1J" TargetMode="External"/><Relationship Id="rId30" Type="http://schemas.openxmlformats.org/officeDocument/2006/relationships/hyperlink" Target="consultantplus://offline/ref=C53D82ECFA1BA3B564A1F77E3A8918F560AE0AA7F1CDD17A0E2332210EA1703F1CAFDE318B199E0D41Z0J" TargetMode="External"/><Relationship Id="rId35" Type="http://schemas.openxmlformats.org/officeDocument/2006/relationships/hyperlink" Target="consultantplus://offline/ref=C53D82ECFA1BA3B564A1E9732CE54FF961A557A9F2CDDC25507C697C59A87A685BE08773CF149F0C152A5048Z5J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39</Pages>
  <Words>15990</Words>
  <Characters>91147</Characters>
  <Application>Microsoft Office Word</Application>
  <DocSecurity>0</DocSecurity>
  <Lines>759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Шубина Мария Петровна</dc:creator>
  <cp:lastModifiedBy>Шубина Мария Петровна</cp:lastModifiedBy>
  <cp:revision>1</cp:revision>
  <dcterms:created xsi:type="dcterms:W3CDTF">2018-09-05T09:25:00Z</dcterms:created>
  <dcterms:modified xsi:type="dcterms:W3CDTF">2018-09-05T09:28:00Z</dcterms:modified>
</cp:coreProperties>
</file>