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13" w:rsidRPr="007428D6" w:rsidRDefault="000E6013" w:rsidP="003248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8D6">
        <w:rPr>
          <w:rFonts w:ascii="Times New Roman" w:hAnsi="Times New Roman" w:cs="Times New Roman"/>
          <w:sz w:val="26"/>
          <w:szCs w:val="26"/>
        </w:rPr>
        <w:t xml:space="preserve">Департамент здравоохранения, труда и социальной защиты населения Ненецкого автономного округа  </w:t>
      </w:r>
    </w:p>
    <w:p w:rsidR="000E6013" w:rsidRPr="007428D6" w:rsidRDefault="000E6013" w:rsidP="003248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537B" w:rsidRPr="007428D6" w:rsidRDefault="009A537B" w:rsidP="000E60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8D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E6013" w:rsidRPr="007428D6" w:rsidRDefault="000E6013" w:rsidP="000E60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37B" w:rsidRPr="007428D6" w:rsidRDefault="00945B96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x-none"/>
        </w:rPr>
      </w:pPr>
      <w:r w:rsidRPr="00742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заседания Координацион</w:t>
      </w:r>
      <w:r w:rsidR="00793C50" w:rsidRPr="00742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742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ого совета по делам ветеранов, инвалидов и граждан пожилого возраста  </w:t>
      </w:r>
    </w:p>
    <w:p w:rsidR="009A2465" w:rsidRPr="007428D6" w:rsidRDefault="00565A1C" w:rsidP="000E60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декабря</w:t>
      </w:r>
      <w:r w:rsidR="000E6013" w:rsidRPr="007428D6">
        <w:rPr>
          <w:rFonts w:ascii="Times New Roman" w:hAnsi="Times New Roman" w:cs="Times New Roman"/>
          <w:sz w:val="26"/>
          <w:szCs w:val="26"/>
        </w:rPr>
        <w:t xml:space="preserve"> 2018 года                                   </w:t>
      </w:r>
      <w:r w:rsidR="005E48F1" w:rsidRPr="007428D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E6013" w:rsidRPr="007428D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3685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№ 5</w:t>
      </w:r>
      <w:r w:rsidR="000E6013" w:rsidRPr="007428D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2065D" w:rsidRPr="007428D6" w:rsidRDefault="00F2065D" w:rsidP="004F5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ED8" w:rsidRPr="007428D6" w:rsidRDefault="00105ED8" w:rsidP="00105E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8D6">
        <w:rPr>
          <w:rFonts w:ascii="Times New Roman" w:hAnsi="Times New Roman" w:cs="Times New Roman"/>
          <w:sz w:val="26"/>
          <w:szCs w:val="26"/>
        </w:rPr>
        <w:t xml:space="preserve">ПРЕДСЕДАТЕЛЬСТВОВАЛ -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6028"/>
      </w:tblGrid>
      <w:tr w:rsidR="00105ED8" w:rsidRPr="007428D6" w:rsidTr="001A55E8">
        <w:tc>
          <w:tcPr>
            <w:tcW w:w="3369" w:type="dxa"/>
            <w:vAlign w:val="center"/>
          </w:tcPr>
          <w:p w:rsidR="00105ED8" w:rsidRPr="007428D6" w:rsidRDefault="00A10A06" w:rsidP="001A5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Департамента здравоохранения, труда и социальной защиты населения Ненецкого автономного округа   </w:t>
            </w:r>
            <w:r w:rsidR="00A354B2" w:rsidRPr="00742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05ED8" w:rsidRPr="00742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02" w:type="dxa"/>
          </w:tcPr>
          <w:p w:rsidR="00105ED8" w:rsidRPr="007428D6" w:rsidRDefault="00A10A06" w:rsidP="001A55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28D6">
              <w:rPr>
                <w:rFonts w:ascii="Times New Roman" w:hAnsi="Times New Roman" w:cs="Times New Roman"/>
                <w:sz w:val="26"/>
                <w:szCs w:val="26"/>
              </w:rPr>
              <w:t>С.А. Свиридов</w:t>
            </w:r>
          </w:p>
        </w:tc>
      </w:tr>
      <w:tr w:rsidR="00105ED8" w:rsidRPr="007428D6" w:rsidTr="001A55E8">
        <w:tc>
          <w:tcPr>
            <w:tcW w:w="3369" w:type="dxa"/>
            <w:vAlign w:val="center"/>
          </w:tcPr>
          <w:p w:rsidR="00775AC9" w:rsidRDefault="00775AC9" w:rsidP="001A5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ED8" w:rsidRPr="007428D6" w:rsidRDefault="000F79B9" w:rsidP="001A5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8D6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105ED8" w:rsidRPr="007428D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A06" w:rsidRPr="007428D6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организации социальной поддержки и социального обслуживания населения управления труда и социальной защиты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6202" w:type="dxa"/>
          </w:tcPr>
          <w:p w:rsidR="00105ED8" w:rsidRPr="007428D6" w:rsidRDefault="00B73379" w:rsidP="001A55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Стерлева</w:t>
            </w:r>
          </w:p>
        </w:tc>
      </w:tr>
    </w:tbl>
    <w:p w:rsidR="00105ED8" w:rsidRPr="007428D6" w:rsidRDefault="00105ED8" w:rsidP="00105E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5ED8" w:rsidRPr="007428D6" w:rsidRDefault="00105ED8" w:rsidP="00B62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7428D6">
        <w:rPr>
          <w:rFonts w:ascii="Times New Roman" w:hAnsi="Times New Roman" w:cs="Times New Roman"/>
          <w:sz w:val="26"/>
          <w:szCs w:val="26"/>
        </w:rPr>
        <w:t>ПРИСУТСТВОВАЛИ:</w:t>
      </w:r>
      <w:r w:rsidR="000E6013" w:rsidRPr="007428D6">
        <w:rPr>
          <w:rFonts w:ascii="Times New Roman" w:hAnsi="Times New Roman" w:cs="Times New Roman"/>
          <w:sz w:val="26"/>
          <w:szCs w:val="26"/>
        </w:rPr>
        <w:t>Свиридов</w:t>
      </w:r>
      <w:proofErr w:type="spellEnd"/>
      <w:proofErr w:type="gramEnd"/>
      <w:r w:rsidR="000E6013" w:rsidRPr="007428D6">
        <w:rPr>
          <w:rFonts w:ascii="Times New Roman" w:hAnsi="Times New Roman" w:cs="Times New Roman"/>
          <w:sz w:val="26"/>
          <w:szCs w:val="26"/>
        </w:rPr>
        <w:t xml:space="preserve"> С.А.,</w:t>
      </w:r>
      <w:r w:rsidRPr="007428D6">
        <w:rPr>
          <w:rFonts w:ascii="Times New Roman" w:hAnsi="Times New Roman" w:cs="Times New Roman"/>
          <w:sz w:val="26"/>
          <w:szCs w:val="26"/>
        </w:rPr>
        <w:t xml:space="preserve"> </w:t>
      </w:r>
      <w:r w:rsidR="00A354B2" w:rsidRPr="007428D6">
        <w:rPr>
          <w:rFonts w:ascii="Times New Roman" w:hAnsi="Times New Roman" w:cs="Times New Roman"/>
          <w:sz w:val="26"/>
          <w:szCs w:val="26"/>
        </w:rPr>
        <w:t>Канева С.Ю.,</w:t>
      </w:r>
      <w:r w:rsidR="00B73379">
        <w:rPr>
          <w:rFonts w:ascii="Times New Roman" w:hAnsi="Times New Roman" w:cs="Times New Roman"/>
          <w:sz w:val="26"/>
          <w:szCs w:val="26"/>
        </w:rPr>
        <w:t xml:space="preserve"> Стерлева С.А., Пустовалов А.Г., Анохин Д.В. </w:t>
      </w:r>
      <w:r w:rsidR="00B36855">
        <w:rPr>
          <w:rFonts w:ascii="Times New Roman" w:hAnsi="Times New Roman" w:cs="Times New Roman"/>
          <w:sz w:val="26"/>
          <w:szCs w:val="26"/>
        </w:rPr>
        <w:t xml:space="preserve"> Бажуков </w:t>
      </w:r>
      <w:proofErr w:type="gramStart"/>
      <w:r w:rsidR="00B36855">
        <w:rPr>
          <w:rFonts w:ascii="Times New Roman" w:hAnsi="Times New Roman" w:cs="Times New Roman"/>
          <w:sz w:val="26"/>
          <w:szCs w:val="26"/>
        </w:rPr>
        <w:t>Б.И.,</w:t>
      </w:r>
      <w:r w:rsidR="006E313B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="006E31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313B">
        <w:rPr>
          <w:rFonts w:ascii="Times New Roman" w:hAnsi="Times New Roman" w:cs="Times New Roman"/>
          <w:sz w:val="26"/>
          <w:szCs w:val="26"/>
        </w:rPr>
        <w:t>Кожевин</w:t>
      </w:r>
      <w:proofErr w:type="spellEnd"/>
      <w:r w:rsidR="006E313B">
        <w:rPr>
          <w:rFonts w:ascii="Times New Roman" w:hAnsi="Times New Roman" w:cs="Times New Roman"/>
          <w:sz w:val="26"/>
          <w:szCs w:val="26"/>
        </w:rPr>
        <w:t xml:space="preserve"> В.В., Костина Р.В., Хатанзейская С.Е., </w:t>
      </w:r>
      <w:proofErr w:type="spellStart"/>
      <w:r w:rsidR="006E313B">
        <w:rPr>
          <w:rFonts w:ascii="Times New Roman" w:hAnsi="Times New Roman" w:cs="Times New Roman"/>
          <w:sz w:val="26"/>
          <w:szCs w:val="26"/>
        </w:rPr>
        <w:t>Корепанов</w:t>
      </w:r>
      <w:proofErr w:type="spellEnd"/>
      <w:r w:rsidR="006E313B">
        <w:rPr>
          <w:rFonts w:ascii="Times New Roman" w:hAnsi="Times New Roman" w:cs="Times New Roman"/>
          <w:sz w:val="26"/>
          <w:szCs w:val="26"/>
        </w:rPr>
        <w:t xml:space="preserve"> В.К</w:t>
      </w:r>
      <w:r w:rsidR="00B73379">
        <w:rPr>
          <w:rFonts w:ascii="Times New Roman" w:hAnsi="Times New Roman" w:cs="Times New Roman"/>
          <w:sz w:val="26"/>
          <w:szCs w:val="26"/>
        </w:rPr>
        <w:t xml:space="preserve">., Чупров А.С., Носова М.В.,  </w:t>
      </w:r>
    </w:p>
    <w:p w:rsidR="00775AC9" w:rsidRDefault="00775AC9" w:rsidP="00E2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5" w:rsidRPr="007428D6" w:rsidRDefault="00105ED8" w:rsidP="00E2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B73379" w:rsidRPr="007428D6">
        <w:rPr>
          <w:rFonts w:ascii="Times New Roman" w:hAnsi="Times New Roman" w:cs="Times New Roman"/>
          <w:sz w:val="26"/>
          <w:szCs w:val="26"/>
        </w:rPr>
        <w:t>Свиридов С.А., Канева С.Ю.,</w:t>
      </w:r>
      <w:r w:rsidR="00B73379">
        <w:rPr>
          <w:rFonts w:ascii="Times New Roman" w:hAnsi="Times New Roman" w:cs="Times New Roman"/>
          <w:sz w:val="26"/>
          <w:szCs w:val="26"/>
        </w:rPr>
        <w:t xml:space="preserve"> Стерлева С.А., Пустовалов А.Г., Анохин Д.В.  Бажуков </w:t>
      </w:r>
      <w:proofErr w:type="gramStart"/>
      <w:r w:rsidR="00B73379">
        <w:rPr>
          <w:rFonts w:ascii="Times New Roman" w:hAnsi="Times New Roman" w:cs="Times New Roman"/>
          <w:sz w:val="26"/>
          <w:szCs w:val="26"/>
        </w:rPr>
        <w:t>Б.И.,.,</w:t>
      </w:r>
      <w:proofErr w:type="gramEnd"/>
      <w:r w:rsidR="00B73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3379">
        <w:rPr>
          <w:rFonts w:ascii="Times New Roman" w:hAnsi="Times New Roman" w:cs="Times New Roman"/>
          <w:sz w:val="26"/>
          <w:szCs w:val="26"/>
        </w:rPr>
        <w:t>Кожевин</w:t>
      </w:r>
      <w:proofErr w:type="spellEnd"/>
      <w:r w:rsidR="00B73379">
        <w:rPr>
          <w:rFonts w:ascii="Times New Roman" w:hAnsi="Times New Roman" w:cs="Times New Roman"/>
          <w:sz w:val="26"/>
          <w:szCs w:val="26"/>
        </w:rPr>
        <w:t xml:space="preserve"> В.В., Костина Р.В., Хатанзейская С.Е., </w:t>
      </w:r>
      <w:proofErr w:type="spellStart"/>
      <w:r w:rsidR="00B73379">
        <w:rPr>
          <w:rFonts w:ascii="Times New Roman" w:hAnsi="Times New Roman" w:cs="Times New Roman"/>
          <w:sz w:val="26"/>
          <w:szCs w:val="26"/>
        </w:rPr>
        <w:t>Корепанов</w:t>
      </w:r>
      <w:proofErr w:type="spellEnd"/>
      <w:r w:rsidR="00B73379">
        <w:rPr>
          <w:rFonts w:ascii="Times New Roman" w:hAnsi="Times New Roman" w:cs="Times New Roman"/>
          <w:sz w:val="26"/>
          <w:szCs w:val="26"/>
        </w:rPr>
        <w:t xml:space="preserve"> В.К., Чупров А.С., Носова М.В., </w:t>
      </w:r>
      <w:proofErr w:type="spellStart"/>
      <w:r w:rsidR="00B73379">
        <w:rPr>
          <w:rFonts w:ascii="Times New Roman" w:hAnsi="Times New Roman" w:cs="Times New Roman"/>
          <w:sz w:val="26"/>
          <w:szCs w:val="26"/>
        </w:rPr>
        <w:t>Рахмилеевич</w:t>
      </w:r>
      <w:proofErr w:type="spellEnd"/>
      <w:r w:rsidR="00B73379">
        <w:rPr>
          <w:rFonts w:ascii="Times New Roman" w:hAnsi="Times New Roman" w:cs="Times New Roman"/>
          <w:sz w:val="26"/>
          <w:szCs w:val="26"/>
        </w:rPr>
        <w:t xml:space="preserve"> П.З., Ковалевская Н.Е., </w:t>
      </w:r>
      <w:proofErr w:type="spellStart"/>
      <w:r w:rsidR="00B73379">
        <w:rPr>
          <w:rFonts w:ascii="Times New Roman" w:hAnsi="Times New Roman" w:cs="Times New Roman"/>
          <w:sz w:val="26"/>
          <w:szCs w:val="26"/>
        </w:rPr>
        <w:t>Ружников</w:t>
      </w:r>
      <w:proofErr w:type="spellEnd"/>
      <w:r w:rsidR="00B73379">
        <w:rPr>
          <w:rFonts w:ascii="Times New Roman" w:hAnsi="Times New Roman" w:cs="Times New Roman"/>
          <w:sz w:val="26"/>
          <w:szCs w:val="26"/>
        </w:rPr>
        <w:t xml:space="preserve"> А.Г.   </w:t>
      </w:r>
    </w:p>
    <w:p w:rsidR="00E22C93" w:rsidRDefault="00E22C93" w:rsidP="00775AC9">
      <w:pPr>
        <w:pBdr>
          <w:bottom w:val="single" w:sz="12" w:space="1" w:color="auto"/>
        </w:pBdr>
        <w:ind w:left="720" w:hanging="57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5AC9" w:rsidRPr="00775AC9" w:rsidRDefault="00A34E05" w:rsidP="005C6AF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AC9">
        <w:rPr>
          <w:rFonts w:ascii="Times New Roman" w:eastAsia="Calibri" w:hAnsi="Times New Roman" w:cs="Times New Roman"/>
          <w:sz w:val="26"/>
          <w:szCs w:val="26"/>
        </w:rPr>
        <w:t>Председательствующим на заседании Координационного со</w:t>
      </w:r>
      <w:r w:rsidR="00EE2A08" w:rsidRPr="00775AC9">
        <w:rPr>
          <w:rFonts w:ascii="Times New Roman" w:eastAsia="Calibri" w:hAnsi="Times New Roman" w:cs="Times New Roman"/>
          <w:sz w:val="26"/>
          <w:szCs w:val="26"/>
        </w:rPr>
        <w:t>вета</w:t>
      </w:r>
      <w:r w:rsidR="00775AC9" w:rsidRPr="0077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5AC9" w:rsidRPr="0077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делам ветеранов, инвалидов и граждан пожилого </w:t>
      </w:r>
      <w:proofErr w:type="gramStart"/>
      <w:r w:rsidR="00775AC9" w:rsidRPr="0077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возраста  </w:t>
      </w:r>
      <w:r w:rsidR="00EE2A08" w:rsidRPr="00775AC9">
        <w:rPr>
          <w:rFonts w:ascii="Times New Roman" w:eastAsia="Calibri" w:hAnsi="Times New Roman" w:cs="Times New Roman"/>
          <w:sz w:val="26"/>
          <w:szCs w:val="26"/>
        </w:rPr>
        <w:t>сообщено</w:t>
      </w:r>
      <w:proofErr w:type="gramEnd"/>
      <w:r w:rsidR="00EE2A08" w:rsidRPr="00775AC9">
        <w:rPr>
          <w:rFonts w:ascii="Times New Roman" w:eastAsia="Calibri" w:hAnsi="Times New Roman" w:cs="Times New Roman"/>
          <w:sz w:val="26"/>
          <w:szCs w:val="26"/>
        </w:rPr>
        <w:t xml:space="preserve"> о наличии кворума</w:t>
      </w:r>
      <w:r w:rsidRPr="00775AC9">
        <w:rPr>
          <w:rFonts w:ascii="Times New Roman" w:eastAsia="Calibri" w:hAnsi="Times New Roman" w:cs="Times New Roman"/>
          <w:sz w:val="26"/>
          <w:szCs w:val="26"/>
        </w:rPr>
        <w:t>. Координационный совет</w:t>
      </w:r>
      <w:r w:rsidR="00775AC9" w:rsidRPr="0077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5AC9" w:rsidRPr="0077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делам ветеранов, инвалидов и граждан пожилого </w:t>
      </w:r>
      <w:proofErr w:type="gramStart"/>
      <w:r w:rsidR="00775AC9" w:rsidRPr="0077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возраста  </w:t>
      </w:r>
      <w:r w:rsidRPr="00775AC9">
        <w:rPr>
          <w:rFonts w:ascii="Times New Roman" w:eastAsia="Calibri" w:hAnsi="Times New Roman" w:cs="Times New Roman"/>
          <w:sz w:val="26"/>
          <w:szCs w:val="26"/>
        </w:rPr>
        <w:t>правомочен</w:t>
      </w:r>
      <w:proofErr w:type="gramEnd"/>
      <w:r w:rsidRPr="00775AC9">
        <w:rPr>
          <w:rFonts w:ascii="Times New Roman" w:eastAsia="Calibri" w:hAnsi="Times New Roman" w:cs="Times New Roman"/>
          <w:sz w:val="26"/>
          <w:szCs w:val="26"/>
        </w:rPr>
        <w:t xml:space="preserve"> на решение вопросов по повестке дня.  </w:t>
      </w:r>
    </w:p>
    <w:p w:rsidR="00775AC9" w:rsidRDefault="00775AC9" w:rsidP="00775AC9">
      <w:pPr>
        <w:pBdr>
          <w:bottom w:val="single" w:sz="12" w:space="1" w:color="auto"/>
        </w:pBdr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93C50" w:rsidRPr="007428D6" w:rsidRDefault="00793C50" w:rsidP="00775AC9">
      <w:pPr>
        <w:pBdr>
          <w:bottom w:val="single" w:sz="12" w:space="1" w:color="auto"/>
        </w:pBdr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28D6">
        <w:rPr>
          <w:rFonts w:ascii="Times New Roman" w:eastAsia="Calibri" w:hAnsi="Times New Roman" w:cs="Times New Roman"/>
          <w:b/>
          <w:sz w:val="26"/>
          <w:szCs w:val="26"/>
        </w:rPr>
        <w:t xml:space="preserve">РАССМАТРИВАЕМЫЕ ВОПРОСЫ: </w:t>
      </w:r>
    </w:p>
    <w:p w:rsidR="00E22C93" w:rsidRPr="00E22C93" w:rsidRDefault="000D7079" w:rsidP="00775AC9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FD0408" w:rsidRPr="007428D6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="00BB55EA" w:rsidRPr="007428D6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FD0408" w:rsidRPr="007428D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D6B98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Предоставление социальных услуг ветеранам в системе социального обслуживания </w:t>
      </w:r>
    </w:p>
    <w:p w:rsidR="00BB55EA" w:rsidRPr="00E22C93" w:rsidRDefault="00BB55EA" w:rsidP="00775AC9">
      <w:pPr>
        <w:pBdr>
          <w:bottom w:val="single" w:sz="12" w:space="1" w:color="auto"/>
        </w:pBd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06C01" w:rsidRPr="007428D6" w:rsidRDefault="00D06C01" w:rsidP="00B62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28D6">
        <w:rPr>
          <w:rFonts w:ascii="Times New Roman" w:eastAsia="Calibri" w:hAnsi="Times New Roman" w:cs="Times New Roman"/>
          <w:sz w:val="26"/>
          <w:szCs w:val="26"/>
        </w:rPr>
        <w:t>ДОКЛАД</w:t>
      </w:r>
      <w:r w:rsidR="005560F3" w:rsidRPr="007428D6">
        <w:rPr>
          <w:rFonts w:ascii="Times New Roman" w:eastAsia="Calibri" w:hAnsi="Times New Roman" w:cs="Times New Roman"/>
          <w:sz w:val="26"/>
          <w:szCs w:val="26"/>
        </w:rPr>
        <w:t>ЧИК</w:t>
      </w:r>
      <w:r w:rsidRPr="007428D6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BD6B98">
        <w:rPr>
          <w:rFonts w:ascii="Times New Roman" w:eastAsia="Calibri" w:hAnsi="Times New Roman" w:cs="Times New Roman"/>
          <w:sz w:val="26"/>
          <w:szCs w:val="26"/>
        </w:rPr>
        <w:t>Канева С.Ю.</w:t>
      </w:r>
    </w:p>
    <w:p w:rsidR="00D06C01" w:rsidRPr="007428D6" w:rsidRDefault="000D10B4" w:rsidP="00B6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7428D6">
        <w:rPr>
          <w:rFonts w:ascii="Times New Roman" w:hAnsi="Times New Roman" w:cs="Times New Roman"/>
          <w:sz w:val="26"/>
          <w:szCs w:val="26"/>
        </w:rPr>
        <w:t>ВЫСТУПИЛИ:</w:t>
      </w:r>
      <w:r w:rsidR="00E22C93">
        <w:rPr>
          <w:rFonts w:ascii="Times New Roman" w:hAnsi="Times New Roman" w:cs="Times New Roman"/>
          <w:sz w:val="26"/>
          <w:szCs w:val="26"/>
        </w:rPr>
        <w:t>Костина</w:t>
      </w:r>
      <w:proofErr w:type="spellEnd"/>
      <w:proofErr w:type="gramEnd"/>
      <w:r w:rsidR="00E22C93">
        <w:rPr>
          <w:rFonts w:ascii="Times New Roman" w:hAnsi="Times New Roman" w:cs="Times New Roman"/>
          <w:sz w:val="26"/>
          <w:szCs w:val="26"/>
        </w:rPr>
        <w:t xml:space="preserve"> Р.В</w:t>
      </w:r>
      <w:r w:rsidR="00634F90" w:rsidRPr="007428D6">
        <w:rPr>
          <w:rFonts w:ascii="Times New Roman" w:hAnsi="Times New Roman" w:cs="Times New Roman"/>
          <w:sz w:val="26"/>
          <w:szCs w:val="26"/>
        </w:rPr>
        <w:t>.,</w:t>
      </w:r>
      <w:proofErr w:type="spellStart"/>
      <w:r w:rsidR="00E22C93">
        <w:rPr>
          <w:rFonts w:ascii="Times New Roman" w:hAnsi="Times New Roman" w:cs="Times New Roman"/>
          <w:sz w:val="26"/>
          <w:szCs w:val="26"/>
        </w:rPr>
        <w:t>Кожевин</w:t>
      </w:r>
      <w:proofErr w:type="spellEnd"/>
      <w:r w:rsidR="00E22C93">
        <w:rPr>
          <w:rFonts w:ascii="Times New Roman" w:hAnsi="Times New Roman" w:cs="Times New Roman"/>
          <w:sz w:val="26"/>
          <w:szCs w:val="26"/>
        </w:rPr>
        <w:t xml:space="preserve"> В.В., Канева С.Ю</w:t>
      </w:r>
      <w:r w:rsidR="00BD6B98">
        <w:rPr>
          <w:rFonts w:ascii="Times New Roman" w:hAnsi="Times New Roman" w:cs="Times New Roman"/>
          <w:sz w:val="26"/>
          <w:szCs w:val="26"/>
        </w:rPr>
        <w:t>., Свиридов С.А.,  Бажуков Б.И., Хатанзейская С.Е.</w:t>
      </w:r>
      <w:r w:rsidR="00E22C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830" w:rsidRPr="007428D6" w:rsidRDefault="00E14830" w:rsidP="00B623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6C01" w:rsidRPr="007428D6" w:rsidRDefault="00D06C01" w:rsidP="00B623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8D6">
        <w:rPr>
          <w:rFonts w:ascii="Times New Roman" w:hAnsi="Times New Roman" w:cs="Times New Roman"/>
          <w:sz w:val="26"/>
          <w:szCs w:val="26"/>
        </w:rPr>
        <w:t>РЕШИЛИ:</w:t>
      </w:r>
    </w:p>
    <w:p w:rsidR="00864E23" w:rsidRPr="00A20D22" w:rsidRDefault="00A20D22" w:rsidP="005C6AFF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20D22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>
        <w:rPr>
          <w:rFonts w:ascii="Times New Roman" w:hAnsi="Times New Roman" w:cs="Times New Roman"/>
          <w:sz w:val="26"/>
          <w:szCs w:val="26"/>
        </w:rPr>
        <w:t>государственных бюджетных учреждений</w:t>
      </w:r>
      <w:r w:rsidRPr="00A20D22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: ГБУ СОН НАО «КЦСО» и</w:t>
      </w:r>
      <w:r w:rsidR="001B7AA7" w:rsidRPr="001B7AA7">
        <w:t xml:space="preserve"> </w:t>
      </w:r>
      <w:r w:rsidR="001B7AA7" w:rsidRPr="001B7AA7">
        <w:rPr>
          <w:rFonts w:ascii="Times New Roman" w:hAnsi="Times New Roman" w:cs="Times New Roman"/>
          <w:sz w:val="26"/>
          <w:szCs w:val="26"/>
        </w:rPr>
        <w:t>ГБСУ НАО «Пустозерский дом-интернат для престарелых и инвалидов»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7AA7">
        <w:rPr>
          <w:rFonts w:ascii="Times New Roman" w:hAnsi="Times New Roman" w:cs="Times New Roman"/>
          <w:sz w:val="26"/>
          <w:szCs w:val="26"/>
        </w:rPr>
        <w:t>заключить соглашение о сотрудничестве со следующими  общественными организациями Ненецкого автономного округа: региональное</w:t>
      </w:r>
      <w:r w:rsidR="00BD6B98" w:rsidRPr="00A20D22">
        <w:rPr>
          <w:rFonts w:ascii="Times New Roman" w:hAnsi="Times New Roman" w:cs="Times New Roman"/>
          <w:sz w:val="26"/>
          <w:szCs w:val="26"/>
        </w:rPr>
        <w:t xml:space="preserve"> отделением Общероссийской общественной организации «Союз пенсионеров России»</w:t>
      </w:r>
      <w:r w:rsidR="001B7AA7">
        <w:rPr>
          <w:rFonts w:ascii="Times New Roman" w:hAnsi="Times New Roman" w:cs="Times New Roman"/>
          <w:sz w:val="26"/>
          <w:szCs w:val="26"/>
        </w:rPr>
        <w:t>, Ненецкая окружная организация</w:t>
      </w:r>
      <w:r w:rsidR="00BD6B98" w:rsidRPr="00A20D2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D6B98" w:rsidRPr="00A20D22">
        <w:rPr>
          <w:rFonts w:ascii="Times New Roman" w:hAnsi="Times New Roman" w:cs="Times New Roman"/>
          <w:sz w:val="26"/>
          <w:szCs w:val="26"/>
        </w:rPr>
        <w:t>Всероссиское</w:t>
      </w:r>
      <w:proofErr w:type="spellEnd"/>
      <w:r w:rsidR="00BD6B98" w:rsidRPr="00A20D22">
        <w:rPr>
          <w:rFonts w:ascii="Times New Roman" w:hAnsi="Times New Roman" w:cs="Times New Roman"/>
          <w:sz w:val="26"/>
          <w:szCs w:val="26"/>
        </w:rPr>
        <w:t xml:space="preserve"> общество инвалидов»</w:t>
      </w:r>
      <w:r w:rsidR="001B7AA7">
        <w:rPr>
          <w:rFonts w:ascii="Times New Roman" w:hAnsi="Times New Roman" w:cs="Times New Roman"/>
          <w:sz w:val="26"/>
          <w:szCs w:val="26"/>
        </w:rPr>
        <w:t>, Ненецкая местная</w:t>
      </w:r>
      <w:r w:rsidR="00BD6B98" w:rsidRPr="00A20D22">
        <w:rPr>
          <w:rFonts w:ascii="Times New Roman" w:hAnsi="Times New Roman" w:cs="Times New Roman"/>
          <w:sz w:val="26"/>
          <w:szCs w:val="26"/>
        </w:rPr>
        <w:t xml:space="preserve"> организацией «</w:t>
      </w:r>
      <w:proofErr w:type="spellStart"/>
      <w:r w:rsidR="00BD6B98" w:rsidRPr="00A20D22">
        <w:rPr>
          <w:rFonts w:ascii="Times New Roman" w:hAnsi="Times New Roman" w:cs="Times New Roman"/>
          <w:sz w:val="26"/>
          <w:szCs w:val="26"/>
        </w:rPr>
        <w:t>Всероссиского</w:t>
      </w:r>
      <w:proofErr w:type="spellEnd"/>
      <w:r w:rsidR="00BD6B98" w:rsidRPr="00A20D22">
        <w:rPr>
          <w:rFonts w:ascii="Times New Roman" w:hAnsi="Times New Roman" w:cs="Times New Roman"/>
          <w:sz w:val="26"/>
          <w:szCs w:val="26"/>
        </w:rPr>
        <w:t xml:space="preserve"> общества слепых»</w:t>
      </w:r>
      <w:r w:rsidRPr="00A20D22">
        <w:rPr>
          <w:rFonts w:ascii="Times New Roman" w:hAnsi="Times New Roman" w:cs="Times New Roman"/>
          <w:sz w:val="26"/>
          <w:szCs w:val="26"/>
        </w:rPr>
        <w:t>,</w:t>
      </w:r>
      <w:r w:rsidR="00775AC9">
        <w:rPr>
          <w:rFonts w:ascii="Times New Roman" w:hAnsi="Times New Roman" w:cs="Times New Roman"/>
          <w:sz w:val="26"/>
          <w:szCs w:val="26"/>
        </w:rPr>
        <w:t xml:space="preserve"> </w:t>
      </w:r>
      <w:r w:rsidR="001B7AA7">
        <w:rPr>
          <w:rFonts w:ascii="Times New Roman" w:hAnsi="Times New Roman" w:cs="Times New Roman"/>
          <w:sz w:val="26"/>
          <w:szCs w:val="26"/>
        </w:rPr>
        <w:t>Ненецкая</w:t>
      </w:r>
      <w:r w:rsidRPr="00A20D22">
        <w:rPr>
          <w:rFonts w:ascii="Times New Roman" w:hAnsi="Times New Roman" w:cs="Times New Roman"/>
          <w:sz w:val="26"/>
          <w:szCs w:val="26"/>
        </w:rPr>
        <w:t xml:space="preserve"> о</w:t>
      </w:r>
      <w:r w:rsidR="001B7AA7">
        <w:rPr>
          <w:rFonts w:ascii="Times New Roman" w:hAnsi="Times New Roman" w:cs="Times New Roman"/>
          <w:sz w:val="26"/>
          <w:szCs w:val="26"/>
        </w:rPr>
        <w:t xml:space="preserve">кружная </w:t>
      </w:r>
      <w:proofErr w:type="spellStart"/>
      <w:r w:rsidR="001B7AA7">
        <w:rPr>
          <w:rFonts w:ascii="Times New Roman" w:hAnsi="Times New Roman" w:cs="Times New Roman"/>
          <w:sz w:val="26"/>
          <w:szCs w:val="26"/>
        </w:rPr>
        <w:t>общественнная</w:t>
      </w:r>
      <w:proofErr w:type="spellEnd"/>
      <w:r w:rsidR="001B7AA7">
        <w:rPr>
          <w:rFonts w:ascii="Times New Roman" w:hAnsi="Times New Roman" w:cs="Times New Roman"/>
          <w:sz w:val="26"/>
          <w:szCs w:val="26"/>
        </w:rPr>
        <w:t xml:space="preserve"> организация </w:t>
      </w:r>
      <w:r w:rsidRPr="00A20D22">
        <w:rPr>
          <w:rFonts w:ascii="Times New Roman" w:hAnsi="Times New Roman" w:cs="Times New Roman"/>
          <w:sz w:val="26"/>
          <w:szCs w:val="26"/>
        </w:rPr>
        <w:t>ветеранов (пенсионеров) войны, труда, вооруженных сил правоохранительных органов</w:t>
      </w:r>
      <w:r w:rsidR="00775AC9">
        <w:rPr>
          <w:rFonts w:ascii="Times New Roman" w:hAnsi="Times New Roman" w:cs="Times New Roman"/>
          <w:sz w:val="26"/>
          <w:szCs w:val="26"/>
        </w:rPr>
        <w:t>.</w:t>
      </w:r>
      <w:r w:rsidRPr="00A20D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5AC9" w:rsidRDefault="00775AC9" w:rsidP="00864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542" w:rsidRPr="007428D6" w:rsidRDefault="00864E23" w:rsidP="00864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ОТВЕТСТВЕННЫЕ</w:t>
      </w:r>
      <w:r w:rsidR="001B7AA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руково</w:t>
      </w:r>
      <w:r w:rsidR="001B7AA7">
        <w:rPr>
          <w:rFonts w:ascii="Times New Roman" w:hAnsi="Times New Roman" w:cs="Times New Roman"/>
          <w:sz w:val="26"/>
          <w:szCs w:val="26"/>
        </w:rPr>
        <w:t xml:space="preserve">дители государственных бюджетных учреждений Ненецкого автономного </w:t>
      </w:r>
      <w:proofErr w:type="gramStart"/>
      <w:r w:rsidR="001B7AA7">
        <w:rPr>
          <w:rFonts w:ascii="Times New Roman" w:hAnsi="Times New Roman" w:cs="Times New Roman"/>
          <w:sz w:val="26"/>
          <w:szCs w:val="26"/>
        </w:rPr>
        <w:t>округа,  руководители</w:t>
      </w:r>
      <w:proofErr w:type="gramEnd"/>
      <w:r w:rsidR="001B7AA7">
        <w:rPr>
          <w:rFonts w:ascii="Times New Roman" w:hAnsi="Times New Roman" w:cs="Times New Roman"/>
          <w:sz w:val="26"/>
          <w:szCs w:val="26"/>
        </w:rPr>
        <w:t xml:space="preserve"> общественных организаций Ненецкого автономного округа</w:t>
      </w:r>
      <w:r w:rsidR="0082554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C6AFF" w:rsidRDefault="005C6AFF" w:rsidP="00775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05CC" w:rsidRDefault="002A05CC" w:rsidP="00775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8D6"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r w:rsidR="003A35CF" w:rsidRPr="007428D6">
        <w:rPr>
          <w:rFonts w:ascii="Times New Roman" w:hAnsi="Times New Roman" w:cs="Times New Roman"/>
          <w:b/>
          <w:sz w:val="26"/>
          <w:szCs w:val="26"/>
        </w:rPr>
        <w:t>исполнения:</w:t>
      </w:r>
      <w:r w:rsidR="001B7AA7">
        <w:rPr>
          <w:rFonts w:ascii="Times New Roman" w:hAnsi="Times New Roman" w:cs="Times New Roman"/>
          <w:b/>
          <w:sz w:val="26"/>
          <w:szCs w:val="26"/>
        </w:rPr>
        <w:t xml:space="preserve"> 24.12.2018</w:t>
      </w:r>
      <w:r w:rsidR="003A35CF" w:rsidRPr="007428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28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5AC9" w:rsidRPr="007428D6" w:rsidRDefault="00775AC9" w:rsidP="00B623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421E" w:rsidRPr="007428D6" w:rsidRDefault="00EE14D3" w:rsidP="00EE1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28D6">
        <w:rPr>
          <w:rFonts w:ascii="Times New Roman" w:hAnsi="Times New Roman" w:cs="Times New Roman"/>
          <w:sz w:val="26"/>
          <w:szCs w:val="26"/>
        </w:rPr>
        <w:t>2.</w:t>
      </w:r>
      <w:r w:rsidR="00864E23">
        <w:rPr>
          <w:rFonts w:ascii="Times New Roman" w:hAnsi="Times New Roman" w:cs="Times New Roman"/>
          <w:sz w:val="26"/>
          <w:szCs w:val="26"/>
        </w:rPr>
        <w:t xml:space="preserve"> </w:t>
      </w:r>
      <w:r w:rsidR="001B7AA7">
        <w:rPr>
          <w:rFonts w:ascii="Times New Roman" w:hAnsi="Times New Roman" w:cs="Times New Roman"/>
          <w:sz w:val="26"/>
          <w:szCs w:val="26"/>
        </w:rPr>
        <w:t xml:space="preserve">Принять информацию к сведению, продолжить работу в этом направлении </w:t>
      </w:r>
      <w:r w:rsidR="007D43EC" w:rsidRPr="001B7AA7">
        <w:rPr>
          <w:rFonts w:ascii="Times New Roman" w:hAnsi="Times New Roman" w:cs="Times New Roman"/>
          <w:sz w:val="26"/>
          <w:szCs w:val="26"/>
        </w:rPr>
        <w:t xml:space="preserve"> </w:t>
      </w:r>
      <w:r w:rsidR="00FA41E6" w:rsidRPr="001B7AA7">
        <w:rPr>
          <w:rFonts w:ascii="Times New Roman" w:hAnsi="Times New Roman" w:cs="Times New Roman"/>
          <w:sz w:val="26"/>
          <w:szCs w:val="26"/>
        </w:rPr>
        <w:t xml:space="preserve">  </w:t>
      </w:r>
      <w:r w:rsidR="0087071F" w:rsidRPr="001B7AA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75AC9" w:rsidRDefault="00775AC9" w:rsidP="00793C50">
      <w:pPr>
        <w:pStyle w:val="ConsPlusNormal"/>
        <w:jc w:val="both"/>
      </w:pPr>
    </w:p>
    <w:p w:rsidR="00793C50" w:rsidRPr="007428D6" w:rsidRDefault="00FA41E6" w:rsidP="00793C50">
      <w:pPr>
        <w:pStyle w:val="ConsPlusNormal"/>
        <w:jc w:val="both"/>
      </w:pPr>
      <w:r w:rsidRPr="007428D6">
        <w:t>ОТВЕТ</w:t>
      </w:r>
      <w:r w:rsidR="00864E23">
        <w:t>СТВЕННЫЕ</w:t>
      </w:r>
      <w:r w:rsidR="003A35CF" w:rsidRPr="007428D6">
        <w:t xml:space="preserve">: </w:t>
      </w:r>
      <w:r w:rsidR="00442E1D">
        <w:t>Департамент здравоохранения, труда и социальной защиты населения Ненецкого автономного округа</w:t>
      </w:r>
      <w:r w:rsidR="005605F7">
        <w:t>.</w:t>
      </w:r>
      <w:r w:rsidR="00442E1D">
        <w:t xml:space="preserve"> </w:t>
      </w:r>
    </w:p>
    <w:p w:rsidR="005C6AFF" w:rsidRDefault="00B6239C" w:rsidP="00775A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28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0408" w:rsidRPr="007428D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75AC9" w:rsidRDefault="00775AC9" w:rsidP="00775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8D6">
        <w:rPr>
          <w:rFonts w:ascii="Times New Roman" w:hAnsi="Times New Roman" w:cs="Times New Roman"/>
          <w:b/>
          <w:sz w:val="26"/>
          <w:szCs w:val="26"/>
        </w:rPr>
        <w:t>Срок исполнения: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постоянно</w:t>
      </w:r>
      <w:r w:rsidRPr="007428D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A35CF" w:rsidRPr="00442E1D" w:rsidRDefault="003A35CF" w:rsidP="007428D6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7079" w:rsidRPr="000D7079" w:rsidRDefault="00FD0408" w:rsidP="005C6AFF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28D6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="005605F7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0D7079" w:rsidRPr="000D7079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5605F7">
        <w:rPr>
          <w:rFonts w:ascii="Times New Roman" w:eastAsia="Calibri" w:hAnsi="Times New Roman" w:cs="Times New Roman"/>
          <w:b/>
          <w:sz w:val="26"/>
          <w:szCs w:val="26"/>
        </w:rPr>
        <w:t>Роль общественных организаций в жизни ветеранов</w:t>
      </w:r>
      <w:r w:rsidR="00C81045">
        <w:rPr>
          <w:rFonts w:ascii="Times New Roman" w:eastAsia="Calibri" w:hAnsi="Times New Roman" w:cs="Times New Roman"/>
          <w:b/>
          <w:sz w:val="26"/>
          <w:szCs w:val="26"/>
        </w:rPr>
        <w:t>, добровольческая (</w:t>
      </w:r>
      <w:r w:rsidR="005605F7">
        <w:rPr>
          <w:rFonts w:ascii="Times New Roman" w:eastAsia="Calibri" w:hAnsi="Times New Roman" w:cs="Times New Roman"/>
          <w:b/>
          <w:sz w:val="26"/>
          <w:szCs w:val="26"/>
        </w:rPr>
        <w:t>волонтёрская</w:t>
      </w:r>
      <w:r w:rsidR="00C81045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5605F7">
        <w:rPr>
          <w:rFonts w:ascii="Times New Roman" w:eastAsia="Calibri" w:hAnsi="Times New Roman" w:cs="Times New Roman"/>
          <w:b/>
          <w:sz w:val="26"/>
          <w:szCs w:val="26"/>
        </w:rPr>
        <w:t xml:space="preserve"> деятельность среди граждан старшего поколения, участие общественных организаций в патриотическом воспитании молодёжи, государственная поддержка общественных организаций ветеранов)   </w:t>
      </w:r>
    </w:p>
    <w:p w:rsidR="00FD0408" w:rsidRPr="007428D6" w:rsidRDefault="00FD0408" w:rsidP="005C6AF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56640A" w:rsidRPr="00686A3A" w:rsidRDefault="002E4E97" w:rsidP="00686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A3A">
        <w:rPr>
          <w:rFonts w:ascii="Times New Roman" w:hAnsi="Times New Roman" w:cs="Times New Roman"/>
          <w:sz w:val="26"/>
          <w:szCs w:val="26"/>
        </w:rPr>
        <w:t>ДОКЛАДЧИК</w:t>
      </w:r>
      <w:r w:rsidR="0056640A" w:rsidRPr="00686A3A">
        <w:rPr>
          <w:rFonts w:ascii="Times New Roman" w:hAnsi="Times New Roman" w:cs="Times New Roman"/>
          <w:sz w:val="26"/>
          <w:szCs w:val="26"/>
        </w:rPr>
        <w:t>И</w:t>
      </w:r>
      <w:r w:rsidRPr="00686A3A">
        <w:rPr>
          <w:rFonts w:ascii="Times New Roman" w:hAnsi="Times New Roman" w:cs="Times New Roman"/>
          <w:sz w:val="26"/>
          <w:szCs w:val="26"/>
        </w:rPr>
        <w:t xml:space="preserve">: </w:t>
      </w:r>
      <w:r w:rsidR="000D7079" w:rsidRPr="00686A3A">
        <w:rPr>
          <w:rFonts w:ascii="Times New Roman" w:hAnsi="Times New Roman" w:cs="Times New Roman"/>
          <w:sz w:val="26"/>
          <w:szCs w:val="26"/>
        </w:rPr>
        <w:t>Канева С.Ю</w:t>
      </w:r>
      <w:r w:rsidR="0056640A" w:rsidRPr="00686A3A">
        <w:rPr>
          <w:rFonts w:ascii="Times New Roman" w:hAnsi="Times New Roman" w:cs="Times New Roman"/>
          <w:sz w:val="26"/>
          <w:szCs w:val="26"/>
        </w:rPr>
        <w:t>.</w:t>
      </w:r>
      <w:r w:rsidR="005605F7">
        <w:rPr>
          <w:rFonts w:ascii="Times New Roman" w:hAnsi="Times New Roman" w:cs="Times New Roman"/>
          <w:sz w:val="26"/>
          <w:szCs w:val="26"/>
        </w:rPr>
        <w:t>, Пустовалов А.Г.</w:t>
      </w:r>
      <w:r w:rsidR="0056640A" w:rsidRPr="00686A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F90" w:rsidRPr="007428D6" w:rsidRDefault="00634F90" w:rsidP="00B623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B37" w:rsidRPr="00686A3A" w:rsidRDefault="0056640A" w:rsidP="00686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A3A">
        <w:rPr>
          <w:rFonts w:ascii="Times New Roman" w:hAnsi="Times New Roman" w:cs="Times New Roman"/>
          <w:sz w:val="26"/>
          <w:szCs w:val="26"/>
        </w:rPr>
        <w:t>ВЫСТУПИЛИ:</w:t>
      </w:r>
      <w:r w:rsidR="00634F90" w:rsidRPr="00686A3A">
        <w:rPr>
          <w:rFonts w:ascii="Times New Roman" w:hAnsi="Times New Roman" w:cs="Times New Roman"/>
          <w:sz w:val="26"/>
          <w:szCs w:val="26"/>
        </w:rPr>
        <w:t xml:space="preserve"> </w:t>
      </w:r>
      <w:r w:rsidR="000D7079" w:rsidRPr="00686A3A">
        <w:rPr>
          <w:rFonts w:ascii="Times New Roman" w:hAnsi="Times New Roman" w:cs="Times New Roman"/>
          <w:sz w:val="26"/>
          <w:szCs w:val="26"/>
        </w:rPr>
        <w:t xml:space="preserve">Костина </w:t>
      </w:r>
      <w:proofErr w:type="gramStart"/>
      <w:r w:rsidR="000D7079" w:rsidRPr="00686A3A">
        <w:rPr>
          <w:rFonts w:ascii="Times New Roman" w:hAnsi="Times New Roman" w:cs="Times New Roman"/>
          <w:sz w:val="26"/>
          <w:szCs w:val="26"/>
        </w:rPr>
        <w:t>Р.В.,</w:t>
      </w:r>
      <w:proofErr w:type="spellStart"/>
      <w:r w:rsidR="000D7079" w:rsidRPr="00686A3A">
        <w:rPr>
          <w:rFonts w:ascii="Times New Roman" w:hAnsi="Times New Roman" w:cs="Times New Roman"/>
          <w:sz w:val="26"/>
          <w:szCs w:val="26"/>
        </w:rPr>
        <w:t>Кожевин</w:t>
      </w:r>
      <w:proofErr w:type="spellEnd"/>
      <w:proofErr w:type="gramEnd"/>
      <w:r w:rsidR="000D7079" w:rsidRPr="00686A3A">
        <w:rPr>
          <w:rFonts w:ascii="Times New Roman" w:hAnsi="Times New Roman" w:cs="Times New Roman"/>
          <w:sz w:val="26"/>
          <w:szCs w:val="26"/>
        </w:rPr>
        <w:t xml:space="preserve"> В.В., Канева С.Ю., Свиридов С.А.,  Бажуков </w:t>
      </w:r>
      <w:proofErr w:type="spellStart"/>
      <w:r w:rsidR="000D7079" w:rsidRPr="00686A3A">
        <w:rPr>
          <w:rFonts w:ascii="Times New Roman" w:hAnsi="Times New Roman" w:cs="Times New Roman"/>
          <w:sz w:val="26"/>
          <w:szCs w:val="26"/>
        </w:rPr>
        <w:t>Б.И.,</w:t>
      </w:r>
      <w:r w:rsidR="005605F7">
        <w:rPr>
          <w:rFonts w:ascii="Times New Roman" w:hAnsi="Times New Roman" w:cs="Times New Roman"/>
          <w:sz w:val="26"/>
          <w:szCs w:val="26"/>
        </w:rPr>
        <w:t>Хатанзейская</w:t>
      </w:r>
      <w:proofErr w:type="spellEnd"/>
      <w:r w:rsidR="005605F7">
        <w:rPr>
          <w:rFonts w:ascii="Times New Roman" w:hAnsi="Times New Roman" w:cs="Times New Roman"/>
          <w:sz w:val="26"/>
          <w:szCs w:val="26"/>
        </w:rPr>
        <w:t xml:space="preserve"> С</w:t>
      </w:r>
      <w:r w:rsidR="000D7079" w:rsidRPr="00686A3A">
        <w:rPr>
          <w:rFonts w:ascii="Times New Roman" w:hAnsi="Times New Roman" w:cs="Times New Roman"/>
          <w:sz w:val="26"/>
          <w:szCs w:val="26"/>
        </w:rPr>
        <w:t>.</w:t>
      </w:r>
      <w:r w:rsidR="005605F7">
        <w:rPr>
          <w:rFonts w:ascii="Times New Roman" w:hAnsi="Times New Roman" w:cs="Times New Roman"/>
          <w:sz w:val="26"/>
          <w:szCs w:val="26"/>
        </w:rPr>
        <w:t>Е.</w:t>
      </w:r>
      <w:r w:rsidR="000D7079" w:rsidRPr="00686A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5CF" w:rsidRPr="007428D6" w:rsidRDefault="003A35CF" w:rsidP="00793C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798" w:rsidRDefault="0056640A" w:rsidP="00793C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8D6">
        <w:rPr>
          <w:rFonts w:ascii="Times New Roman" w:hAnsi="Times New Roman" w:cs="Times New Roman"/>
          <w:sz w:val="26"/>
          <w:szCs w:val="26"/>
        </w:rPr>
        <w:t>РЕШИЛИ:</w:t>
      </w:r>
      <w:r w:rsidR="00A637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40A" w:rsidRPr="007428D6" w:rsidRDefault="00A63798" w:rsidP="005C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C6AFF">
        <w:rPr>
          <w:rFonts w:ascii="Times New Roman" w:hAnsi="Times New Roman" w:cs="Times New Roman"/>
          <w:sz w:val="26"/>
          <w:szCs w:val="26"/>
        </w:rPr>
        <w:t xml:space="preserve"> </w:t>
      </w:r>
      <w:r w:rsidR="005605F7">
        <w:rPr>
          <w:rFonts w:ascii="Times New Roman" w:hAnsi="Times New Roman" w:cs="Times New Roman"/>
          <w:sz w:val="26"/>
          <w:szCs w:val="26"/>
        </w:rPr>
        <w:t>Принять информацию к сведению, продо</w:t>
      </w:r>
      <w:r w:rsidR="005C6AFF">
        <w:rPr>
          <w:rFonts w:ascii="Times New Roman" w:hAnsi="Times New Roman" w:cs="Times New Roman"/>
          <w:sz w:val="26"/>
          <w:szCs w:val="26"/>
        </w:rPr>
        <w:t>лжить работу в этом направлении.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79B9" w:rsidRPr="0048723A" w:rsidRDefault="000F79B9" w:rsidP="0048723A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121D6F" w:rsidRPr="007428D6" w:rsidRDefault="005605F7" w:rsidP="00793C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ОТВЕТСТВЕННЫЕ</w:t>
      </w:r>
      <w:r w:rsidR="000F79B9" w:rsidRPr="007428D6">
        <w:rPr>
          <w:rFonts w:ascii="Times New Roman" w:hAnsi="Times New Roman" w:cs="Times New Roman"/>
          <w:sz w:val="26"/>
          <w:szCs w:val="26"/>
        </w:rPr>
        <w:t>:</w:t>
      </w:r>
      <w:r w:rsidR="0048723A">
        <w:rPr>
          <w:rFonts w:ascii="Times New Roman" w:hAnsi="Times New Roman" w:cs="Times New Roman"/>
          <w:sz w:val="26"/>
          <w:szCs w:val="26"/>
        </w:rPr>
        <w:t xml:space="preserve"> Департамент</w:t>
      </w:r>
      <w:r w:rsidR="0048723A" w:rsidRPr="004872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здравоохранения, труда и социальной защиты населения Ненецкого автономного округа, Департамент образования,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Ненеецкого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автономного округа, Департамент по взаимодействию </w:t>
      </w:r>
      <w:r w:rsidR="00C81045">
        <w:rPr>
          <w:rFonts w:ascii="Times New Roman" w:hAnsi="Times New Roman" w:cs="Times New Roman"/>
          <w:sz w:val="26"/>
          <w:szCs w:val="26"/>
        </w:rPr>
        <w:t xml:space="preserve">с </w:t>
      </w:r>
      <w:r w:rsidR="00C81045">
        <w:rPr>
          <w:rFonts w:ascii="Times New Roman" w:hAnsi="Times New Roman" w:cs="Times New Roman"/>
          <w:sz w:val="26"/>
          <w:szCs w:val="26"/>
        </w:rPr>
        <w:lastRenderedPageBreak/>
        <w:t xml:space="preserve">органами местного самоуправления и внешним связям </w:t>
      </w:r>
      <w:proofErr w:type="spellStart"/>
      <w:r w:rsidR="00C81045">
        <w:rPr>
          <w:rFonts w:ascii="Times New Roman" w:hAnsi="Times New Roman" w:cs="Times New Roman"/>
          <w:sz w:val="26"/>
          <w:szCs w:val="26"/>
        </w:rPr>
        <w:t>Ненеецкого</w:t>
      </w:r>
      <w:proofErr w:type="spellEnd"/>
      <w:r w:rsidR="00C81045">
        <w:rPr>
          <w:rFonts w:ascii="Times New Roman" w:hAnsi="Times New Roman" w:cs="Times New Roman"/>
          <w:sz w:val="26"/>
          <w:szCs w:val="26"/>
        </w:rPr>
        <w:t xml:space="preserve"> автономного округа, общественные организации Ненецкого автономного округа.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8723A">
        <w:rPr>
          <w:rFonts w:ascii="Times New Roman" w:hAnsi="Times New Roman" w:cs="Times New Roman"/>
          <w:sz w:val="26"/>
          <w:szCs w:val="26"/>
        </w:rPr>
        <w:t xml:space="preserve"> </w:t>
      </w:r>
      <w:r w:rsidR="00106BEF" w:rsidRPr="007428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AFF" w:rsidRDefault="005C6AFF" w:rsidP="00793C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1045" w:rsidRDefault="00C81045" w:rsidP="005C6A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исполненния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постоянно </w:t>
      </w:r>
    </w:p>
    <w:p w:rsidR="005C6AFF" w:rsidRPr="005C6AFF" w:rsidRDefault="005C6AFF" w:rsidP="005C6A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222E" w:rsidRPr="007428D6" w:rsidRDefault="007A222E" w:rsidP="0048723A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8D6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="00C81045">
        <w:rPr>
          <w:rFonts w:ascii="Times New Roman" w:eastAsia="Calibri" w:hAnsi="Times New Roman" w:cs="Times New Roman"/>
          <w:b/>
          <w:sz w:val="26"/>
          <w:szCs w:val="26"/>
        </w:rPr>
        <w:t xml:space="preserve">. Утверждение плана работы Координационного совета на 2019 год  </w:t>
      </w:r>
      <w:r w:rsidR="00B2141D" w:rsidRPr="007428D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04708" w:rsidRPr="007428D6" w:rsidRDefault="00304708" w:rsidP="00304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8D6">
        <w:rPr>
          <w:rFonts w:ascii="Times New Roman" w:hAnsi="Times New Roman" w:cs="Times New Roman"/>
          <w:sz w:val="26"/>
          <w:szCs w:val="26"/>
        </w:rPr>
        <w:t>ДОКЛАДЧИК: Канева С.Ю.</w:t>
      </w:r>
    </w:p>
    <w:p w:rsidR="00304708" w:rsidRPr="007428D6" w:rsidRDefault="00304708" w:rsidP="00304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C50" w:rsidRPr="007428D6" w:rsidRDefault="00304708" w:rsidP="00740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8D6">
        <w:rPr>
          <w:rFonts w:ascii="Times New Roman" w:hAnsi="Times New Roman" w:cs="Times New Roman"/>
          <w:sz w:val="26"/>
          <w:szCs w:val="26"/>
        </w:rPr>
        <w:t xml:space="preserve">ВЫСТУПИЛИ: </w:t>
      </w:r>
      <w:r w:rsidR="00C81045">
        <w:rPr>
          <w:rFonts w:ascii="Times New Roman" w:hAnsi="Times New Roman" w:cs="Times New Roman"/>
          <w:sz w:val="26"/>
          <w:szCs w:val="26"/>
        </w:rPr>
        <w:t>Костина Р.В.</w:t>
      </w:r>
    </w:p>
    <w:p w:rsidR="00793C50" w:rsidRPr="007428D6" w:rsidRDefault="00793C50" w:rsidP="00740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708" w:rsidRPr="007428D6" w:rsidRDefault="00304708" w:rsidP="00740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8D6">
        <w:rPr>
          <w:rFonts w:ascii="Times New Roman" w:hAnsi="Times New Roman" w:cs="Times New Roman"/>
          <w:sz w:val="26"/>
          <w:szCs w:val="26"/>
        </w:rPr>
        <w:t>РЕШИЛИ:</w:t>
      </w:r>
    </w:p>
    <w:p w:rsidR="00C81045" w:rsidRDefault="00EE14D3" w:rsidP="00C8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8D6">
        <w:rPr>
          <w:rFonts w:ascii="Times New Roman" w:hAnsi="Times New Roman" w:cs="Times New Roman"/>
          <w:sz w:val="26"/>
          <w:szCs w:val="26"/>
        </w:rPr>
        <w:t>1.</w:t>
      </w:r>
      <w:r w:rsidR="00C81045">
        <w:rPr>
          <w:rFonts w:ascii="Times New Roman" w:hAnsi="Times New Roman" w:cs="Times New Roman"/>
          <w:sz w:val="26"/>
          <w:szCs w:val="26"/>
        </w:rPr>
        <w:t>Утвердить план работы Координационного совета на 2019 год</w:t>
      </w:r>
      <w:r w:rsidR="005C6AFF">
        <w:rPr>
          <w:rFonts w:ascii="Times New Roman" w:hAnsi="Times New Roman" w:cs="Times New Roman"/>
          <w:sz w:val="26"/>
          <w:szCs w:val="26"/>
        </w:rPr>
        <w:t>.</w:t>
      </w:r>
    </w:p>
    <w:p w:rsidR="005C6AFF" w:rsidRDefault="005C6AFF" w:rsidP="00C81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D6F" w:rsidRPr="007428D6" w:rsidRDefault="00C81045" w:rsidP="00C81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ОТВЕТСТВЕННЫЕ:</w:t>
      </w:r>
      <w:r w:rsidR="005C6A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Департамент здравоохранения, труда и социальной защиты населения Ненецкого автономного округа.    </w:t>
      </w:r>
    </w:p>
    <w:p w:rsidR="005C6AFF" w:rsidRDefault="005C6AFF" w:rsidP="005C6AF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4D41" w:rsidRDefault="00106BEF" w:rsidP="005C6AF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8D6">
        <w:rPr>
          <w:rFonts w:ascii="Times New Roman" w:hAnsi="Times New Roman" w:cs="Times New Roman"/>
          <w:b/>
          <w:sz w:val="26"/>
          <w:szCs w:val="26"/>
        </w:rPr>
        <w:t>Срок исполнения</w:t>
      </w:r>
      <w:r w:rsidR="00C8104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5C6AFF">
        <w:rPr>
          <w:rFonts w:ascii="Times New Roman" w:hAnsi="Times New Roman" w:cs="Times New Roman"/>
          <w:b/>
          <w:sz w:val="26"/>
          <w:szCs w:val="26"/>
        </w:rPr>
        <w:t>19.12.2018 г</w:t>
      </w:r>
      <w:r w:rsidR="00C81045">
        <w:rPr>
          <w:rFonts w:ascii="Times New Roman" w:hAnsi="Times New Roman" w:cs="Times New Roman"/>
          <w:b/>
          <w:sz w:val="26"/>
          <w:szCs w:val="26"/>
        </w:rPr>
        <w:t>.</w:t>
      </w:r>
    </w:p>
    <w:p w:rsidR="00296546" w:rsidRPr="007428D6" w:rsidRDefault="00296546" w:rsidP="00296546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28D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96546" w:rsidRPr="00E22C93" w:rsidRDefault="00296546" w:rsidP="0029654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7428D6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Разное </w:t>
      </w:r>
    </w:p>
    <w:p w:rsidR="00296546" w:rsidRPr="00E22C93" w:rsidRDefault="00296546" w:rsidP="005C6AF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296546" w:rsidRDefault="00296546" w:rsidP="0029654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28D6">
        <w:rPr>
          <w:rFonts w:ascii="Times New Roman" w:eastAsia="Calibri" w:hAnsi="Times New Roman" w:cs="Times New Roman"/>
          <w:sz w:val="26"/>
          <w:szCs w:val="26"/>
        </w:rPr>
        <w:t xml:space="preserve">ДОКЛАДЧИК: </w:t>
      </w:r>
      <w:r>
        <w:rPr>
          <w:rFonts w:ascii="Times New Roman" w:eastAsia="Calibri" w:hAnsi="Times New Roman" w:cs="Times New Roman"/>
          <w:sz w:val="26"/>
          <w:szCs w:val="26"/>
        </w:rPr>
        <w:t>не назначен.</w:t>
      </w:r>
    </w:p>
    <w:p w:rsidR="00296546" w:rsidRDefault="00296546" w:rsidP="005C6A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РЕШИЛИ: поддержать инициативу Администрации Ненецкого автономного ок</w:t>
      </w:r>
      <w:r w:rsidR="005C6AFF">
        <w:rPr>
          <w:rFonts w:ascii="Times New Roman" w:eastAsia="Calibri" w:hAnsi="Times New Roman" w:cs="Times New Roman"/>
          <w:sz w:val="26"/>
          <w:szCs w:val="26"/>
        </w:rPr>
        <w:t>руга по объявлению 2019 года – Г</w:t>
      </w:r>
      <w:r>
        <w:rPr>
          <w:rFonts w:ascii="Times New Roman" w:eastAsia="Calibri" w:hAnsi="Times New Roman" w:cs="Times New Roman"/>
          <w:sz w:val="26"/>
          <w:szCs w:val="26"/>
        </w:rPr>
        <w:t>одом здоровья в Ненецком автономном округе.</w:t>
      </w:r>
    </w:p>
    <w:p w:rsidR="005C6AFF" w:rsidRDefault="005C6AFF" w:rsidP="0029654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3B7D" w:rsidRDefault="00296546" w:rsidP="0029654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ОТВЕТСТВЕННЫЕ: </w:t>
      </w:r>
      <w:r w:rsidR="00B73B7D">
        <w:rPr>
          <w:rFonts w:ascii="Times New Roman" w:eastAsia="Calibri" w:hAnsi="Times New Roman" w:cs="Times New Roman"/>
          <w:sz w:val="26"/>
          <w:szCs w:val="26"/>
        </w:rPr>
        <w:t>члены Координационного совета.</w:t>
      </w:r>
    </w:p>
    <w:p w:rsidR="0078585C" w:rsidRPr="005C6AFF" w:rsidRDefault="00296546" w:rsidP="005C6AF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BE5C1B" w:rsidRPr="007428D6" w:rsidRDefault="00BE5C1B" w:rsidP="00740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8D6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 </w:t>
      </w:r>
      <w:r w:rsidR="00623869" w:rsidRPr="007428D6">
        <w:rPr>
          <w:rFonts w:ascii="Times New Roman" w:hAnsi="Times New Roman" w:cs="Times New Roman"/>
          <w:sz w:val="26"/>
          <w:szCs w:val="26"/>
        </w:rPr>
        <w:t xml:space="preserve">   </w:t>
      </w:r>
      <w:r w:rsidR="00FF278D" w:rsidRPr="007428D6">
        <w:rPr>
          <w:rFonts w:ascii="Times New Roman" w:hAnsi="Times New Roman" w:cs="Times New Roman"/>
          <w:sz w:val="26"/>
          <w:szCs w:val="26"/>
        </w:rPr>
        <w:t xml:space="preserve">       </w:t>
      </w:r>
      <w:r w:rsidR="00623869" w:rsidRPr="007428D6">
        <w:rPr>
          <w:rFonts w:ascii="Times New Roman" w:hAnsi="Times New Roman" w:cs="Times New Roman"/>
          <w:sz w:val="26"/>
          <w:szCs w:val="26"/>
        </w:rPr>
        <w:t xml:space="preserve"> </w:t>
      </w:r>
      <w:r w:rsidR="00793C50" w:rsidRPr="007428D6">
        <w:rPr>
          <w:rFonts w:ascii="Times New Roman" w:hAnsi="Times New Roman" w:cs="Times New Roman"/>
          <w:sz w:val="26"/>
          <w:szCs w:val="26"/>
        </w:rPr>
        <w:t>С.А. Свиридов</w:t>
      </w:r>
    </w:p>
    <w:p w:rsidR="00BE5C1B" w:rsidRPr="007428D6" w:rsidRDefault="00BE5C1B" w:rsidP="00740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AFF" w:rsidRDefault="005C6AFF" w:rsidP="00740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AFF" w:rsidRDefault="005C6AFF" w:rsidP="00740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C1B" w:rsidRPr="007428D6" w:rsidRDefault="00BE5C1B" w:rsidP="00740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8D6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</w:t>
      </w:r>
      <w:r w:rsidR="00185575" w:rsidRPr="007428D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8762F" w:rsidRPr="007428D6">
        <w:rPr>
          <w:rFonts w:ascii="Times New Roman" w:hAnsi="Times New Roman" w:cs="Times New Roman"/>
          <w:sz w:val="26"/>
          <w:szCs w:val="26"/>
        </w:rPr>
        <w:t xml:space="preserve">       </w:t>
      </w:r>
      <w:r w:rsidR="00EE7EAF" w:rsidRPr="007428D6">
        <w:rPr>
          <w:rFonts w:ascii="Times New Roman" w:hAnsi="Times New Roman" w:cs="Times New Roman"/>
          <w:sz w:val="26"/>
          <w:szCs w:val="26"/>
        </w:rPr>
        <w:t xml:space="preserve"> </w:t>
      </w:r>
      <w:r w:rsidR="005C6AFF">
        <w:rPr>
          <w:rFonts w:ascii="Times New Roman" w:hAnsi="Times New Roman" w:cs="Times New Roman"/>
          <w:sz w:val="26"/>
          <w:szCs w:val="26"/>
        </w:rPr>
        <w:t xml:space="preserve">  </w:t>
      </w:r>
      <w:r w:rsidR="00B73B7D">
        <w:rPr>
          <w:rFonts w:ascii="Times New Roman" w:hAnsi="Times New Roman" w:cs="Times New Roman"/>
          <w:sz w:val="26"/>
          <w:szCs w:val="26"/>
        </w:rPr>
        <w:t>С.А. Стерлева</w:t>
      </w:r>
    </w:p>
    <w:p w:rsidR="00091839" w:rsidRDefault="00091839" w:rsidP="007737E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7737EB" w:rsidRDefault="007737EB" w:rsidP="007737E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FA41E6" w:rsidRPr="00FD22E3" w:rsidRDefault="00FA41E6" w:rsidP="007737E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sectPr w:rsidR="00FA41E6" w:rsidRPr="00FD22E3" w:rsidSect="002A05C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4B" w:rsidRDefault="0032114B" w:rsidP="00DD0C9D">
      <w:pPr>
        <w:spacing w:after="0" w:line="240" w:lineRule="auto"/>
      </w:pPr>
      <w:r>
        <w:separator/>
      </w:r>
    </w:p>
  </w:endnote>
  <w:endnote w:type="continuationSeparator" w:id="0">
    <w:p w:rsidR="0032114B" w:rsidRDefault="0032114B" w:rsidP="00DD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620231"/>
      <w:docPartObj>
        <w:docPartGallery w:val="Page Numbers (Bottom of Page)"/>
        <w:docPartUnique/>
      </w:docPartObj>
    </w:sdtPr>
    <w:sdtEndPr/>
    <w:sdtContent>
      <w:p w:rsidR="00DD0C9D" w:rsidRDefault="00DD0C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AFF">
          <w:rPr>
            <w:noProof/>
          </w:rPr>
          <w:t>3</w:t>
        </w:r>
        <w:r>
          <w:fldChar w:fldCharType="end"/>
        </w:r>
      </w:p>
    </w:sdtContent>
  </w:sdt>
  <w:p w:rsidR="00DD0C9D" w:rsidRDefault="00DD0C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4B" w:rsidRDefault="0032114B" w:rsidP="00DD0C9D">
      <w:pPr>
        <w:spacing w:after="0" w:line="240" w:lineRule="auto"/>
      </w:pPr>
      <w:r>
        <w:separator/>
      </w:r>
    </w:p>
  </w:footnote>
  <w:footnote w:type="continuationSeparator" w:id="0">
    <w:p w:rsidR="0032114B" w:rsidRDefault="0032114B" w:rsidP="00DD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43C"/>
    <w:multiLevelType w:val="hybridMultilevel"/>
    <w:tmpl w:val="7DDE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2DA5"/>
    <w:multiLevelType w:val="hybridMultilevel"/>
    <w:tmpl w:val="6766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523"/>
    <w:multiLevelType w:val="hybridMultilevel"/>
    <w:tmpl w:val="95DA69E6"/>
    <w:lvl w:ilvl="0" w:tplc="4DFAD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51882"/>
    <w:multiLevelType w:val="hybridMultilevel"/>
    <w:tmpl w:val="D4F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95EC9"/>
    <w:multiLevelType w:val="hybridMultilevel"/>
    <w:tmpl w:val="2C4CCAD8"/>
    <w:lvl w:ilvl="0" w:tplc="9A402E3C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964"/>
    <w:multiLevelType w:val="hybridMultilevel"/>
    <w:tmpl w:val="500AE210"/>
    <w:lvl w:ilvl="0" w:tplc="25A492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6DE7"/>
    <w:multiLevelType w:val="hybridMultilevel"/>
    <w:tmpl w:val="4F0E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F73FF"/>
    <w:multiLevelType w:val="hybridMultilevel"/>
    <w:tmpl w:val="BE40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B6FDF"/>
    <w:multiLevelType w:val="hybridMultilevel"/>
    <w:tmpl w:val="65A0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6C9"/>
    <w:multiLevelType w:val="hybridMultilevel"/>
    <w:tmpl w:val="B9F21414"/>
    <w:lvl w:ilvl="0" w:tplc="D31A3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47A66"/>
    <w:multiLevelType w:val="hybridMultilevel"/>
    <w:tmpl w:val="12C4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4F08"/>
    <w:multiLevelType w:val="hybridMultilevel"/>
    <w:tmpl w:val="74D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263EA"/>
    <w:multiLevelType w:val="hybridMultilevel"/>
    <w:tmpl w:val="9DA8BA22"/>
    <w:lvl w:ilvl="0" w:tplc="61D00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D70CA"/>
    <w:multiLevelType w:val="hybridMultilevel"/>
    <w:tmpl w:val="30A0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64EE1"/>
    <w:multiLevelType w:val="hybridMultilevel"/>
    <w:tmpl w:val="9E5E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13144"/>
    <w:multiLevelType w:val="hybridMultilevel"/>
    <w:tmpl w:val="1016613A"/>
    <w:lvl w:ilvl="0" w:tplc="51045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21EB3"/>
    <w:multiLevelType w:val="hybridMultilevel"/>
    <w:tmpl w:val="4DC4C654"/>
    <w:lvl w:ilvl="0" w:tplc="27786B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55C88"/>
    <w:multiLevelType w:val="hybridMultilevel"/>
    <w:tmpl w:val="006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80D1D"/>
    <w:multiLevelType w:val="multilevel"/>
    <w:tmpl w:val="D30AD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72417CD"/>
    <w:multiLevelType w:val="hybridMultilevel"/>
    <w:tmpl w:val="99FE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769A"/>
    <w:multiLevelType w:val="hybridMultilevel"/>
    <w:tmpl w:val="AB2EB81C"/>
    <w:lvl w:ilvl="0" w:tplc="BE020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8491C"/>
    <w:multiLevelType w:val="hybridMultilevel"/>
    <w:tmpl w:val="A7C6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F348B"/>
    <w:multiLevelType w:val="hybridMultilevel"/>
    <w:tmpl w:val="0D942A36"/>
    <w:lvl w:ilvl="0" w:tplc="7A6CE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080D2E"/>
    <w:multiLevelType w:val="hybridMultilevel"/>
    <w:tmpl w:val="45DEA576"/>
    <w:lvl w:ilvl="0" w:tplc="7FDA3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13"/>
  </w:num>
  <w:num w:numId="5">
    <w:abstractNumId w:val="7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16"/>
  </w:num>
  <w:num w:numId="11">
    <w:abstractNumId w:val="1"/>
  </w:num>
  <w:num w:numId="12">
    <w:abstractNumId w:val="17"/>
  </w:num>
  <w:num w:numId="13">
    <w:abstractNumId w:val="0"/>
  </w:num>
  <w:num w:numId="14">
    <w:abstractNumId w:val="20"/>
  </w:num>
  <w:num w:numId="15">
    <w:abstractNumId w:val="15"/>
  </w:num>
  <w:num w:numId="16">
    <w:abstractNumId w:val="19"/>
  </w:num>
  <w:num w:numId="17">
    <w:abstractNumId w:val="12"/>
  </w:num>
  <w:num w:numId="18">
    <w:abstractNumId w:val="9"/>
  </w:num>
  <w:num w:numId="19">
    <w:abstractNumId w:val="10"/>
  </w:num>
  <w:num w:numId="20">
    <w:abstractNumId w:val="8"/>
  </w:num>
  <w:num w:numId="21">
    <w:abstractNumId w:val="6"/>
  </w:num>
  <w:num w:numId="22">
    <w:abstractNumId w:val="14"/>
  </w:num>
  <w:num w:numId="23">
    <w:abstractNumId w:val="2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7B"/>
    <w:rsid w:val="00003FEF"/>
    <w:rsid w:val="00013272"/>
    <w:rsid w:val="00017CBE"/>
    <w:rsid w:val="000240B0"/>
    <w:rsid w:val="00026E02"/>
    <w:rsid w:val="0004532E"/>
    <w:rsid w:val="00045C85"/>
    <w:rsid w:val="00054FBF"/>
    <w:rsid w:val="00091839"/>
    <w:rsid w:val="000A32AF"/>
    <w:rsid w:val="000C35EF"/>
    <w:rsid w:val="000D10B4"/>
    <w:rsid w:val="000D27EC"/>
    <w:rsid w:val="000D7079"/>
    <w:rsid w:val="000E6013"/>
    <w:rsid w:val="000F0E7E"/>
    <w:rsid w:val="000F79B9"/>
    <w:rsid w:val="00100A92"/>
    <w:rsid w:val="00105ED8"/>
    <w:rsid w:val="001061D1"/>
    <w:rsid w:val="00106BEF"/>
    <w:rsid w:val="00107CE4"/>
    <w:rsid w:val="00111DC9"/>
    <w:rsid w:val="00115E9C"/>
    <w:rsid w:val="00117FF0"/>
    <w:rsid w:val="00121D6F"/>
    <w:rsid w:val="001551CF"/>
    <w:rsid w:val="00161D23"/>
    <w:rsid w:val="001731E2"/>
    <w:rsid w:val="0018109E"/>
    <w:rsid w:val="00185575"/>
    <w:rsid w:val="001A00C7"/>
    <w:rsid w:val="001B5E6F"/>
    <w:rsid w:val="001B70E6"/>
    <w:rsid w:val="001B7AA7"/>
    <w:rsid w:val="001C7CBA"/>
    <w:rsid w:val="002079CB"/>
    <w:rsid w:val="0021668C"/>
    <w:rsid w:val="002166F9"/>
    <w:rsid w:val="00236A8E"/>
    <w:rsid w:val="00242CE7"/>
    <w:rsid w:val="00254DEC"/>
    <w:rsid w:val="00256664"/>
    <w:rsid w:val="00296546"/>
    <w:rsid w:val="002A05CC"/>
    <w:rsid w:val="002A1605"/>
    <w:rsid w:val="002A3EDA"/>
    <w:rsid w:val="002B495E"/>
    <w:rsid w:val="002E3371"/>
    <w:rsid w:val="002E4E97"/>
    <w:rsid w:val="002E556D"/>
    <w:rsid w:val="002F2A18"/>
    <w:rsid w:val="002F399A"/>
    <w:rsid w:val="00304708"/>
    <w:rsid w:val="00305224"/>
    <w:rsid w:val="0032114B"/>
    <w:rsid w:val="003248A4"/>
    <w:rsid w:val="003339FC"/>
    <w:rsid w:val="003743D8"/>
    <w:rsid w:val="00377659"/>
    <w:rsid w:val="00381412"/>
    <w:rsid w:val="003930DA"/>
    <w:rsid w:val="003947F9"/>
    <w:rsid w:val="003A35CF"/>
    <w:rsid w:val="003B309B"/>
    <w:rsid w:val="003B421E"/>
    <w:rsid w:val="003E0B75"/>
    <w:rsid w:val="00405681"/>
    <w:rsid w:val="00406FE8"/>
    <w:rsid w:val="00442E1D"/>
    <w:rsid w:val="00456969"/>
    <w:rsid w:val="00472E2C"/>
    <w:rsid w:val="0048723A"/>
    <w:rsid w:val="0048762F"/>
    <w:rsid w:val="004B09C6"/>
    <w:rsid w:val="004B104F"/>
    <w:rsid w:val="004B4414"/>
    <w:rsid w:val="004E2212"/>
    <w:rsid w:val="004E3EAD"/>
    <w:rsid w:val="004E642D"/>
    <w:rsid w:val="004F588A"/>
    <w:rsid w:val="00505721"/>
    <w:rsid w:val="00534875"/>
    <w:rsid w:val="00550BB4"/>
    <w:rsid w:val="005560F3"/>
    <w:rsid w:val="005605F7"/>
    <w:rsid w:val="00565A1C"/>
    <w:rsid w:val="0056640A"/>
    <w:rsid w:val="005670FE"/>
    <w:rsid w:val="005710AD"/>
    <w:rsid w:val="00595A24"/>
    <w:rsid w:val="005A1740"/>
    <w:rsid w:val="005A1DAF"/>
    <w:rsid w:val="005A57F8"/>
    <w:rsid w:val="005C6AFF"/>
    <w:rsid w:val="005E48F1"/>
    <w:rsid w:val="005E70EE"/>
    <w:rsid w:val="00610950"/>
    <w:rsid w:val="00620A99"/>
    <w:rsid w:val="00623869"/>
    <w:rsid w:val="00634F90"/>
    <w:rsid w:val="00652879"/>
    <w:rsid w:val="0066654A"/>
    <w:rsid w:val="006718DE"/>
    <w:rsid w:val="00671A33"/>
    <w:rsid w:val="00686925"/>
    <w:rsid w:val="00686A3A"/>
    <w:rsid w:val="00695389"/>
    <w:rsid w:val="006A2620"/>
    <w:rsid w:val="006A2EEF"/>
    <w:rsid w:val="006C4C75"/>
    <w:rsid w:val="006D05AD"/>
    <w:rsid w:val="006E313B"/>
    <w:rsid w:val="0071761F"/>
    <w:rsid w:val="00740D08"/>
    <w:rsid w:val="007428D6"/>
    <w:rsid w:val="007438C4"/>
    <w:rsid w:val="0075767E"/>
    <w:rsid w:val="00757790"/>
    <w:rsid w:val="00766F37"/>
    <w:rsid w:val="007737EB"/>
    <w:rsid w:val="00775AC9"/>
    <w:rsid w:val="0077641A"/>
    <w:rsid w:val="0078585C"/>
    <w:rsid w:val="007909AD"/>
    <w:rsid w:val="00793C50"/>
    <w:rsid w:val="007A222E"/>
    <w:rsid w:val="007B0200"/>
    <w:rsid w:val="007C3871"/>
    <w:rsid w:val="007D43EC"/>
    <w:rsid w:val="007E31C3"/>
    <w:rsid w:val="007E54E1"/>
    <w:rsid w:val="0080193C"/>
    <w:rsid w:val="00810A02"/>
    <w:rsid w:val="00810A9B"/>
    <w:rsid w:val="00824289"/>
    <w:rsid w:val="00825542"/>
    <w:rsid w:val="00834E3D"/>
    <w:rsid w:val="00837FBC"/>
    <w:rsid w:val="0085629D"/>
    <w:rsid w:val="00860585"/>
    <w:rsid w:val="00864E23"/>
    <w:rsid w:val="0087071F"/>
    <w:rsid w:val="008715FA"/>
    <w:rsid w:val="00876395"/>
    <w:rsid w:val="00887211"/>
    <w:rsid w:val="008A57E3"/>
    <w:rsid w:val="008B2061"/>
    <w:rsid w:val="008B6049"/>
    <w:rsid w:val="008D0B8E"/>
    <w:rsid w:val="008D3DA0"/>
    <w:rsid w:val="008D55D6"/>
    <w:rsid w:val="008E5425"/>
    <w:rsid w:val="00921F1E"/>
    <w:rsid w:val="009240ED"/>
    <w:rsid w:val="00930B1E"/>
    <w:rsid w:val="00931DC9"/>
    <w:rsid w:val="009428EF"/>
    <w:rsid w:val="0094472D"/>
    <w:rsid w:val="00945B96"/>
    <w:rsid w:val="009506E2"/>
    <w:rsid w:val="00950AF6"/>
    <w:rsid w:val="009542EE"/>
    <w:rsid w:val="00987AE5"/>
    <w:rsid w:val="009A10D4"/>
    <w:rsid w:val="009A2465"/>
    <w:rsid w:val="009A2A36"/>
    <w:rsid w:val="009A537B"/>
    <w:rsid w:val="009B2F6E"/>
    <w:rsid w:val="009D1431"/>
    <w:rsid w:val="009D46BA"/>
    <w:rsid w:val="009E6C45"/>
    <w:rsid w:val="00A10A06"/>
    <w:rsid w:val="00A15293"/>
    <w:rsid w:val="00A20D22"/>
    <w:rsid w:val="00A2235A"/>
    <w:rsid w:val="00A23DF0"/>
    <w:rsid w:val="00A34E05"/>
    <w:rsid w:val="00A34E73"/>
    <w:rsid w:val="00A350CB"/>
    <w:rsid w:val="00A354B2"/>
    <w:rsid w:val="00A37C55"/>
    <w:rsid w:val="00A41E1C"/>
    <w:rsid w:val="00A53A16"/>
    <w:rsid w:val="00A604D3"/>
    <w:rsid w:val="00A63798"/>
    <w:rsid w:val="00A810C9"/>
    <w:rsid w:val="00A835A8"/>
    <w:rsid w:val="00A91EFD"/>
    <w:rsid w:val="00A9714E"/>
    <w:rsid w:val="00AA7657"/>
    <w:rsid w:val="00AC7DCC"/>
    <w:rsid w:val="00AD1844"/>
    <w:rsid w:val="00AD3072"/>
    <w:rsid w:val="00AF026A"/>
    <w:rsid w:val="00AF6C51"/>
    <w:rsid w:val="00B105D2"/>
    <w:rsid w:val="00B12E23"/>
    <w:rsid w:val="00B16143"/>
    <w:rsid w:val="00B16AE3"/>
    <w:rsid w:val="00B20DDD"/>
    <w:rsid w:val="00B21271"/>
    <w:rsid w:val="00B2141D"/>
    <w:rsid w:val="00B24698"/>
    <w:rsid w:val="00B31828"/>
    <w:rsid w:val="00B36855"/>
    <w:rsid w:val="00B373C0"/>
    <w:rsid w:val="00B4227C"/>
    <w:rsid w:val="00B44734"/>
    <w:rsid w:val="00B46964"/>
    <w:rsid w:val="00B604E2"/>
    <w:rsid w:val="00B61B7F"/>
    <w:rsid w:val="00B6239C"/>
    <w:rsid w:val="00B70606"/>
    <w:rsid w:val="00B73379"/>
    <w:rsid w:val="00B73B7D"/>
    <w:rsid w:val="00B77B64"/>
    <w:rsid w:val="00BA0F5B"/>
    <w:rsid w:val="00BA5542"/>
    <w:rsid w:val="00BB4D85"/>
    <w:rsid w:val="00BB55EA"/>
    <w:rsid w:val="00BB7449"/>
    <w:rsid w:val="00BC070C"/>
    <w:rsid w:val="00BC52D6"/>
    <w:rsid w:val="00BD1495"/>
    <w:rsid w:val="00BD6B98"/>
    <w:rsid w:val="00BE5C1B"/>
    <w:rsid w:val="00BF594B"/>
    <w:rsid w:val="00C32CD4"/>
    <w:rsid w:val="00C42919"/>
    <w:rsid w:val="00C450A1"/>
    <w:rsid w:val="00C66C8B"/>
    <w:rsid w:val="00C71094"/>
    <w:rsid w:val="00C81045"/>
    <w:rsid w:val="00CA08A8"/>
    <w:rsid w:val="00CA1C93"/>
    <w:rsid w:val="00CA7790"/>
    <w:rsid w:val="00CB57B0"/>
    <w:rsid w:val="00CD2B0A"/>
    <w:rsid w:val="00D03DEF"/>
    <w:rsid w:val="00D06C01"/>
    <w:rsid w:val="00D118E6"/>
    <w:rsid w:val="00D20A4C"/>
    <w:rsid w:val="00D24929"/>
    <w:rsid w:val="00D24D41"/>
    <w:rsid w:val="00D27C69"/>
    <w:rsid w:val="00D40D1B"/>
    <w:rsid w:val="00D50746"/>
    <w:rsid w:val="00D5088F"/>
    <w:rsid w:val="00D62C6C"/>
    <w:rsid w:val="00D96493"/>
    <w:rsid w:val="00DC69CF"/>
    <w:rsid w:val="00DD0C9D"/>
    <w:rsid w:val="00DD5AED"/>
    <w:rsid w:val="00DE5A59"/>
    <w:rsid w:val="00DF04B1"/>
    <w:rsid w:val="00DF3CAE"/>
    <w:rsid w:val="00E05D22"/>
    <w:rsid w:val="00E14830"/>
    <w:rsid w:val="00E15CDB"/>
    <w:rsid w:val="00E22C93"/>
    <w:rsid w:val="00E41EFD"/>
    <w:rsid w:val="00E502DB"/>
    <w:rsid w:val="00E60CB7"/>
    <w:rsid w:val="00E62BFC"/>
    <w:rsid w:val="00E72E35"/>
    <w:rsid w:val="00E852F8"/>
    <w:rsid w:val="00E86E54"/>
    <w:rsid w:val="00E92F84"/>
    <w:rsid w:val="00E9581F"/>
    <w:rsid w:val="00EA2FCB"/>
    <w:rsid w:val="00EB571E"/>
    <w:rsid w:val="00ED0490"/>
    <w:rsid w:val="00ED25E6"/>
    <w:rsid w:val="00ED4C62"/>
    <w:rsid w:val="00EE14D3"/>
    <w:rsid w:val="00EE2A08"/>
    <w:rsid w:val="00EE7EAF"/>
    <w:rsid w:val="00EF470D"/>
    <w:rsid w:val="00F10E8A"/>
    <w:rsid w:val="00F2065D"/>
    <w:rsid w:val="00F21F7C"/>
    <w:rsid w:val="00F23318"/>
    <w:rsid w:val="00F327CB"/>
    <w:rsid w:val="00F34468"/>
    <w:rsid w:val="00F538CB"/>
    <w:rsid w:val="00F5580B"/>
    <w:rsid w:val="00F7600D"/>
    <w:rsid w:val="00F80FF8"/>
    <w:rsid w:val="00FA41E6"/>
    <w:rsid w:val="00FC1082"/>
    <w:rsid w:val="00FC2189"/>
    <w:rsid w:val="00FD0408"/>
    <w:rsid w:val="00FD22E3"/>
    <w:rsid w:val="00FD3151"/>
    <w:rsid w:val="00FE288A"/>
    <w:rsid w:val="00FE760F"/>
    <w:rsid w:val="00FF278D"/>
    <w:rsid w:val="00FF28D5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60003-8EAB-435E-AFC9-61D9AA74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05"/>
    <w:pPr>
      <w:ind w:left="720"/>
      <w:contextualSpacing/>
    </w:pPr>
  </w:style>
  <w:style w:type="table" w:styleId="a4">
    <w:name w:val="Table Grid"/>
    <w:basedOn w:val="a1"/>
    <w:uiPriority w:val="59"/>
    <w:rsid w:val="0040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EF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3776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D0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C9D"/>
  </w:style>
  <w:style w:type="paragraph" w:styleId="a9">
    <w:name w:val="footer"/>
    <w:basedOn w:val="a"/>
    <w:link w:val="aa"/>
    <w:uiPriority w:val="99"/>
    <w:unhideWhenUsed/>
    <w:rsid w:val="00DD0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C9D"/>
  </w:style>
  <w:style w:type="paragraph" w:customStyle="1" w:styleId="ConsPlusTitle">
    <w:name w:val="ConsPlusTitle"/>
    <w:rsid w:val="009D46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B42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B421E"/>
  </w:style>
  <w:style w:type="paragraph" w:customStyle="1" w:styleId="ConsPlusNormal">
    <w:name w:val="ConsPlusNormal"/>
    <w:rsid w:val="003B4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C6B7-9915-4DE3-A038-13D6B95B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Голговский Александр Владимирович</dc:creator>
  <cp:lastModifiedBy>Стерлева Светлана Андреевна</cp:lastModifiedBy>
  <cp:revision>29</cp:revision>
  <cp:lastPrinted>2018-12-18T13:40:00Z</cp:lastPrinted>
  <dcterms:created xsi:type="dcterms:W3CDTF">2018-02-01T08:18:00Z</dcterms:created>
  <dcterms:modified xsi:type="dcterms:W3CDTF">2018-12-19T11:05:00Z</dcterms:modified>
</cp:coreProperties>
</file>