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3A" w:rsidRPr="008E63BB" w:rsidRDefault="002B653A" w:rsidP="002B653A">
      <w:pPr>
        <w:pStyle w:val="1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 wp14:anchorId="0B870978" wp14:editId="5682E9BA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3A" w:rsidRPr="00550629" w:rsidRDefault="002B653A" w:rsidP="002B65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653A" w:rsidRPr="002B653A" w:rsidRDefault="002B653A" w:rsidP="002B653A">
      <w:pPr>
        <w:pStyle w:val="1"/>
        <w:rPr>
          <w:bCs w:val="0"/>
          <w:iCs/>
          <w:sz w:val="28"/>
          <w:szCs w:val="26"/>
        </w:rPr>
      </w:pPr>
      <w:r w:rsidRPr="002B653A">
        <w:rPr>
          <w:bCs w:val="0"/>
          <w:iCs/>
          <w:sz w:val="28"/>
          <w:szCs w:val="26"/>
        </w:rPr>
        <w:t>Департамент здравоохранения,</w:t>
      </w:r>
    </w:p>
    <w:p w:rsidR="002B653A" w:rsidRPr="002B653A" w:rsidRDefault="002B653A" w:rsidP="002B653A">
      <w:pPr>
        <w:pStyle w:val="1"/>
        <w:rPr>
          <w:bCs w:val="0"/>
          <w:iCs/>
          <w:sz w:val="28"/>
          <w:szCs w:val="26"/>
        </w:rPr>
      </w:pPr>
      <w:r w:rsidRPr="002B653A">
        <w:rPr>
          <w:bCs w:val="0"/>
          <w:iCs/>
          <w:sz w:val="28"/>
          <w:szCs w:val="26"/>
        </w:rPr>
        <w:t>труда и социальной защиты населения</w:t>
      </w:r>
    </w:p>
    <w:p w:rsidR="002B653A" w:rsidRPr="002B653A" w:rsidRDefault="002B653A" w:rsidP="002B653A">
      <w:pPr>
        <w:pStyle w:val="1"/>
        <w:rPr>
          <w:i/>
          <w:iCs/>
          <w:sz w:val="28"/>
          <w:szCs w:val="26"/>
        </w:rPr>
      </w:pPr>
      <w:r w:rsidRPr="002B653A">
        <w:rPr>
          <w:iCs/>
          <w:sz w:val="28"/>
          <w:szCs w:val="26"/>
        </w:rPr>
        <w:t>Ненецкого автономного округа</w:t>
      </w:r>
    </w:p>
    <w:p w:rsidR="002B653A" w:rsidRPr="002B653A" w:rsidRDefault="002B653A" w:rsidP="002B653A">
      <w:pPr>
        <w:pStyle w:val="1"/>
        <w:rPr>
          <w:iCs/>
          <w:sz w:val="28"/>
          <w:szCs w:val="26"/>
        </w:rPr>
      </w:pPr>
    </w:p>
    <w:p w:rsidR="002B653A" w:rsidRPr="002B653A" w:rsidRDefault="002B653A" w:rsidP="002B653A">
      <w:pPr>
        <w:pStyle w:val="1"/>
        <w:rPr>
          <w:iCs/>
          <w:caps/>
          <w:sz w:val="28"/>
          <w:szCs w:val="26"/>
        </w:rPr>
      </w:pPr>
      <w:r w:rsidRPr="002B653A">
        <w:rPr>
          <w:iCs/>
          <w:caps/>
          <w:sz w:val="28"/>
          <w:szCs w:val="26"/>
        </w:rPr>
        <w:t>приказ</w:t>
      </w:r>
    </w:p>
    <w:p w:rsidR="002B653A" w:rsidRPr="002B653A" w:rsidRDefault="002B653A" w:rsidP="002B653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B653A" w:rsidRPr="002B653A" w:rsidRDefault="002B653A" w:rsidP="002B653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jc w:val="center"/>
        <w:rPr>
          <w:sz w:val="28"/>
          <w:szCs w:val="26"/>
        </w:rPr>
      </w:pPr>
      <w:r w:rsidRPr="002B653A">
        <w:rPr>
          <w:sz w:val="28"/>
          <w:szCs w:val="26"/>
        </w:rPr>
        <w:t xml:space="preserve">от __ </w:t>
      </w:r>
      <w:r>
        <w:rPr>
          <w:sz w:val="28"/>
          <w:szCs w:val="26"/>
        </w:rPr>
        <w:t>сентября</w:t>
      </w:r>
      <w:r w:rsidRPr="002B653A">
        <w:rPr>
          <w:sz w:val="28"/>
          <w:szCs w:val="26"/>
        </w:rPr>
        <w:t xml:space="preserve"> 201</w:t>
      </w:r>
      <w:r>
        <w:rPr>
          <w:sz w:val="28"/>
          <w:szCs w:val="26"/>
        </w:rPr>
        <w:t>9</w:t>
      </w:r>
      <w:r w:rsidRPr="002B653A">
        <w:rPr>
          <w:sz w:val="28"/>
          <w:szCs w:val="26"/>
        </w:rPr>
        <w:t xml:space="preserve"> г. № ______</w:t>
      </w:r>
    </w:p>
    <w:p w:rsidR="002B653A" w:rsidRPr="002B653A" w:rsidRDefault="002B653A" w:rsidP="002B653A">
      <w:pPr>
        <w:pStyle w:val="1"/>
        <w:rPr>
          <w:b w:val="0"/>
          <w:sz w:val="28"/>
          <w:szCs w:val="26"/>
        </w:rPr>
      </w:pPr>
      <w:r w:rsidRPr="002B653A">
        <w:rPr>
          <w:b w:val="0"/>
          <w:sz w:val="28"/>
          <w:szCs w:val="26"/>
        </w:rPr>
        <w:t>г. Нарьян-Мар</w:t>
      </w:r>
    </w:p>
    <w:p w:rsidR="002B653A" w:rsidRPr="002B653A" w:rsidRDefault="002B653A" w:rsidP="002B653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2B653A" w:rsidRPr="002B653A" w:rsidRDefault="002B653A" w:rsidP="002B653A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6"/>
        </w:rPr>
      </w:pPr>
      <w:r w:rsidRPr="002B653A">
        <w:rPr>
          <w:rFonts w:ascii="Times New Roman" w:eastAsia="Calibri" w:hAnsi="Times New Roman"/>
          <w:b/>
          <w:sz w:val="28"/>
          <w:szCs w:val="26"/>
        </w:rPr>
        <w:t xml:space="preserve">О внесении изменений </w:t>
      </w:r>
    </w:p>
    <w:p w:rsidR="002B653A" w:rsidRPr="002B653A" w:rsidRDefault="002B653A" w:rsidP="002B653A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6"/>
        </w:rPr>
      </w:pPr>
      <w:r w:rsidRPr="002B653A">
        <w:rPr>
          <w:rFonts w:ascii="Times New Roman" w:eastAsia="Calibri" w:hAnsi="Times New Roman"/>
          <w:b/>
          <w:sz w:val="28"/>
          <w:szCs w:val="26"/>
        </w:rPr>
        <w:t xml:space="preserve">в отдельные приказы Департамента </w:t>
      </w:r>
    </w:p>
    <w:p w:rsidR="002B653A" w:rsidRPr="002B653A" w:rsidRDefault="002B653A" w:rsidP="002B653A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6"/>
        </w:rPr>
      </w:pPr>
      <w:r w:rsidRPr="002B653A">
        <w:rPr>
          <w:rFonts w:ascii="Times New Roman" w:eastAsia="Calibri" w:hAnsi="Times New Roman"/>
          <w:b/>
          <w:sz w:val="28"/>
          <w:szCs w:val="26"/>
        </w:rPr>
        <w:t xml:space="preserve">здравоохранения, труда и социальной защиты </w:t>
      </w:r>
    </w:p>
    <w:p w:rsidR="002B653A" w:rsidRPr="002B653A" w:rsidRDefault="002B653A" w:rsidP="002B653A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6"/>
        </w:rPr>
      </w:pPr>
      <w:r w:rsidRPr="002B653A">
        <w:rPr>
          <w:rFonts w:ascii="Times New Roman" w:eastAsia="Calibri" w:hAnsi="Times New Roman"/>
          <w:b/>
          <w:sz w:val="28"/>
          <w:szCs w:val="26"/>
        </w:rPr>
        <w:t>населения Ненецкого автономного округа</w:t>
      </w:r>
    </w:p>
    <w:p w:rsidR="002B653A" w:rsidRPr="002B653A" w:rsidRDefault="002B653A" w:rsidP="002B653A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6"/>
        </w:rPr>
      </w:pPr>
    </w:p>
    <w:p w:rsidR="002B653A" w:rsidRPr="002B653A" w:rsidRDefault="002B653A" w:rsidP="002B653A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6"/>
        </w:rPr>
      </w:pPr>
    </w:p>
    <w:p w:rsidR="002B653A" w:rsidRPr="002B653A" w:rsidRDefault="002B653A" w:rsidP="002B653A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6"/>
        </w:rPr>
      </w:pPr>
      <w:r w:rsidRPr="002B653A">
        <w:rPr>
          <w:rFonts w:ascii="Times New Roman" w:hAnsi="Times New Roman"/>
          <w:sz w:val="28"/>
          <w:szCs w:val="26"/>
        </w:rPr>
        <w:t>В соответствии со статьей 30 закона Ненецкого автономно</w:t>
      </w:r>
      <w:r w:rsidR="00AE3D45">
        <w:rPr>
          <w:rFonts w:ascii="Times New Roman" w:hAnsi="Times New Roman"/>
          <w:sz w:val="28"/>
          <w:szCs w:val="26"/>
        </w:rPr>
        <w:t>го округа от 03.02.2006 № 673-оз</w:t>
      </w:r>
      <w:r w:rsidRPr="002B653A">
        <w:rPr>
          <w:rFonts w:ascii="Times New Roman" w:hAnsi="Times New Roman"/>
          <w:sz w:val="28"/>
          <w:szCs w:val="26"/>
        </w:rPr>
        <w:t xml:space="preserve"> «О нормативных правовых актах Ненецкого автономного округа»,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 ПРИКАЗЫВАЮ:</w:t>
      </w:r>
    </w:p>
    <w:p w:rsidR="002B653A" w:rsidRPr="002B653A" w:rsidRDefault="002B653A" w:rsidP="002B653A">
      <w:pPr>
        <w:keepNext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6"/>
        </w:rPr>
      </w:pPr>
      <w:r w:rsidRPr="002B653A">
        <w:rPr>
          <w:rFonts w:ascii="Times New Roman" w:hAnsi="Times New Roman"/>
          <w:sz w:val="28"/>
          <w:szCs w:val="26"/>
        </w:rPr>
        <w:t xml:space="preserve">1. Утвердить изменения в отдельные приказы Департамента здравоохранения, труда и социальной защиты </w:t>
      </w:r>
      <w:r w:rsidR="00AE3D45">
        <w:rPr>
          <w:rFonts w:ascii="Times New Roman" w:hAnsi="Times New Roman"/>
          <w:sz w:val="28"/>
          <w:szCs w:val="26"/>
        </w:rPr>
        <w:t xml:space="preserve">населения </w:t>
      </w:r>
      <w:r w:rsidRPr="002B653A">
        <w:rPr>
          <w:rFonts w:ascii="Times New Roman" w:hAnsi="Times New Roman"/>
          <w:sz w:val="28"/>
          <w:szCs w:val="26"/>
        </w:rPr>
        <w:t>Ненецкого автономного округа согласно Приложению.</w:t>
      </w:r>
    </w:p>
    <w:p w:rsidR="002B653A" w:rsidRPr="002B653A" w:rsidRDefault="002B653A" w:rsidP="002B6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</w:t>
      </w:r>
      <w:r w:rsidRPr="002B653A">
        <w:rPr>
          <w:rFonts w:ascii="Times New Roman" w:hAnsi="Times New Roman"/>
          <w:sz w:val="28"/>
          <w:szCs w:val="26"/>
        </w:rPr>
        <w:t>.</w:t>
      </w:r>
      <w:r w:rsidRPr="002B653A">
        <w:rPr>
          <w:rFonts w:ascii="Times New Roman" w:hAnsi="Times New Roman"/>
          <w:sz w:val="28"/>
          <w:szCs w:val="26"/>
          <w:lang w:val="en-US"/>
        </w:rPr>
        <w:t> </w:t>
      </w:r>
      <w:r w:rsidRPr="002B653A">
        <w:rPr>
          <w:rFonts w:ascii="Times New Roman" w:hAnsi="Times New Roman"/>
          <w:sz w:val="28"/>
          <w:szCs w:val="26"/>
        </w:rPr>
        <w:t>Настоя</w:t>
      </w:r>
      <w:r w:rsidR="00AE3D45">
        <w:rPr>
          <w:rFonts w:ascii="Times New Roman" w:hAnsi="Times New Roman"/>
          <w:sz w:val="28"/>
          <w:szCs w:val="26"/>
        </w:rPr>
        <w:t>щий приказ вступает в силу со дня</w:t>
      </w:r>
      <w:r w:rsidRPr="002B653A">
        <w:rPr>
          <w:rFonts w:ascii="Times New Roman" w:hAnsi="Times New Roman"/>
          <w:sz w:val="28"/>
          <w:szCs w:val="26"/>
        </w:rPr>
        <w:t xml:space="preserve"> его официального </w:t>
      </w:r>
      <w:r w:rsidR="00AE3D45">
        <w:rPr>
          <w:rFonts w:ascii="Times New Roman" w:hAnsi="Times New Roman"/>
          <w:sz w:val="28"/>
          <w:szCs w:val="26"/>
        </w:rPr>
        <w:t>опубликования и распространяет свое действие</w:t>
      </w:r>
      <w:r w:rsidRPr="002B653A">
        <w:rPr>
          <w:rFonts w:ascii="Times New Roman" w:hAnsi="Times New Roman"/>
          <w:sz w:val="28"/>
          <w:szCs w:val="26"/>
        </w:rPr>
        <w:t xml:space="preserve"> на правоотношения, возникшие с 1 </w:t>
      </w:r>
      <w:r>
        <w:rPr>
          <w:rFonts w:ascii="Times New Roman" w:hAnsi="Times New Roman"/>
          <w:sz w:val="28"/>
          <w:szCs w:val="26"/>
        </w:rPr>
        <w:t>августа</w:t>
      </w:r>
      <w:r w:rsidRPr="002B653A">
        <w:rPr>
          <w:rFonts w:ascii="Times New Roman" w:hAnsi="Times New Roman"/>
          <w:sz w:val="28"/>
          <w:szCs w:val="26"/>
        </w:rPr>
        <w:t xml:space="preserve"> 201</w:t>
      </w:r>
      <w:r>
        <w:rPr>
          <w:rFonts w:ascii="Times New Roman" w:hAnsi="Times New Roman"/>
          <w:sz w:val="28"/>
          <w:szCs w:val="26"/>
        </w:rPr>
        <w:t>8</w:t>
      </w:r>
      <w:r w:rsidRPr="002B653A">
        <w:rPr>
          <w:rFonts w:ascii="Times New Roman" w:hAnsi="Times New Roman"/>
          <w:sz w:val="28"/>
          <w:szCs w:val="26"/>
        </w:rPr>
        <w:t xml:space="preserve"> года.</w:t>
      </w:r>
    </w:p>
    <w:p w:rsidR="002B653A" w:rsidRPr="002B653A" w:rsidRDefault="002B653A" w:rsidP="002B65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2B653A" w:rsidRPr="002B653A" w:rsidRDefault="002B653A" w:rsidP="002B65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2B653A" w:rsidRPr="002B653A" w:rsidRDefault="002B653A" w:rsidP="002B65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AE3D45" w:rsidRDefault="002B653A" w:rsidP="002B6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6"/>
        </w:rPr>
      </w:pPr>
      <w:r>
        <w:rPr>
          <w:rFonts w:ascii="Times New Roman" w:eastAsia="Calibri" w:hAnsi="Times New Roman"/>
          <w:sz w:val="28"/>
          <w:szCs w:val="26"/>
        </w:rPr>
        <w:t>Р</w:t>
      </w:r>
      <w:r w:rsidRPr="002B653A">
        <w:rPr>
          <w:rFonts w:ascii="Times New Roman" w:eastAsia="Calibri" w:hAnsi="Times New Roman"/>
          <w:sz w:val="28"/>
          <w:szCs w:val="26"/>
        </w:rPr>
        <w:t>уководител</w:t>
      </w:r>
      <w:r>
        <w:rPr>
          <w:rFonts w:ascii="Times New Roman" w:eastAsia="Calibri" w:hAnsi="Times New Roman"/>
          <w:sz w:val="28"/>
          <w:szCs w:val="26"/>
        </w:rPr>
        <w:t>ь</w:t>
      </w:r>
      <w:r w:rsidRPr="002B653A">
        <w:rPr>
          <w:rFonts w:ascii="Times New Roman" w:eastAsia="Calibri" w:hAnsi="Times New Roman"/>
          <w:sz w:val="28"/>
          <w:szCs w:val="26"/>
        </w:rPr>
        <w:t xml:space="preserve"> Департамента </w:t>
      </w:r>
    </w:p>
    <w:p w:rsidR="00AE3D45" w:rsidRDefault="002B653A" w:rsidP="002B6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6"/>
        </w:rPr>
      </w:pPr>
      <w:r w:rsidRPr="002B653A">
        <w:rPr>
          <w:rFonts w:ascii="Times New Roman" w:eastAsia="Calibri" w:hAnsi="Times New Roman"/>
          <w:sz w:val="28"/>
          <w:szCs w:val="26"/>
        </w:rPr>
        <w:t xml:space="preserve">здравоохранения, труда </w:t>
      </w: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6"/>
        </w:rPr>
      </w:pPr>
      <w:r w:rsidRPr="002B653A">
        <w:rPr>
          <w:rFonts w:ascii="Times New Roman" w:eastAsia="Calibri" w:hAnsi="Times New Roman"/>
          <w:sz w:val="28"/>
          <w:szCs w:val="26"/>
        </w:rPr>
        <w:t>и социальной защиты населения</w:t>
      </w: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6"/>
        </w:rPr>
      </w:pPr>
      <w:r w:rsidRPr="002B653A">
        <w:rPr>
          <w:rFonts w:ascii="Times New Roman" w:eastAsia="Calibri" w:hAnsi="Times New Roman"/>
          <w:sz w:val="28"/>
          <w:szCs w:val="26"/>
        </w:rPr>
        <w:t>Н</w:t>
      </w:r>
      <w:r>
        <w:rPr>
          <w:rFonts w:ascii="Times New Roman" w:eastAsia="Calibri" w:hAnsi="Times New Roman"/>
          <w:sz w:val="28"/>
          <w:szCs w:val="26"/>
        </w:rPr>
        <w:t>енецкого автономного округа                                                    С.А. Свиридов</w:t>
      </w: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/>
          <w:sz w:val="28"/>
          <w:szCs w:val="26"/>
        </w:rPr>
      </w:pP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/>
          <w:sz w:val="28"/>
          <w:szCs w:val="26"/>
        </w:rPr>
      </w:pP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/>
          <w:sz w:val="28"/>
          <w:szCs w:val="26"/>
        </w:rPr>
      </w:pPr>
    </w:p>
    <w:p w:rsidR="002B653A" w:rsidRDefault="002B653A" w:rsidP="002B653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/>
          <w:sz w:val="28"/>
          <w:szCs w:val="26"/>
        </w:rPr>
      </w:pPr>
    </w:p>
    <w:p w:rsidR="002B653A" w:rsidRDefault="002B653A" w:rsidP="002B653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/>
          <w:sz w:val="28"/>
          <w:szCs w:val="26"/>
        </w:rPr>
      </w:pP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/>
          <w:sz w:val="28"/>
          <w:szCs w:val="26"/>
        </w:rPr>
      </w:pPr>
      <w:r w:rsidRPr="002B653A">
        <w:rPr>
          <w:rFonts w:ascii="Times New Roman" w:eastAsia="Calibri" w:hAnsi="Times New Roman"/>
          <w:sz w:val="28"/>
          <w:szCs w:val="26"/>
        </w:rPr>
        <w:lastRenderedPageBreak/>
        <w:t>Приложение</w:t>
      </w: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6"/>
        </w:rPr>
      </w:pPr>
      <w:r w:rsidRPr="002B653A">
        <w:rPr>
          <w:rFonts w:ascii="Times New Roman" w:eastAsia="Calibri" w:hAnsi="Times New Roman"/>
          <w:sz w:val="28"/>
          <w:szCs w:val="26"/>
        </w:rPr>
        <w:t>к приказу Департ</w:t>
      </w:r>
      <w:r w:rsidR="00AE3D45">
        <w:rPr>
          <w:rFonts w:ascii="Times New Roman" w:eastAsia="Calibri" w:hAnsi="Times New Roman"/>
          <w:sz w:val="28"/>
          <w:szCs w:val="26"/>
        </w:rPr>
        <w:t>амента здравоохранения, труда и </w:t>
      </w:r>
      <w:r w:rsidRPr="002B653A">
        <w:rPr>
          <w:rFonts w:ascii="Times New Roman" w:eastAsia="Calibri" w:hAnsi="Times New Roman"/>
          <w:sz w:val="28"/>
          <w:szCs w:val="26"/>
        </w:rPr>
        <w:t>социальной защиты населения Ненецкого автономного округа</w:t>
      </w:r>
    </w:p>
    <w:p w:rsidR="002B653A" w:rsidRPr="002B653A" w:rsidRDefault="00DD5020" w:rsidP="002B65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6"/>
        </w:rPr>
      </w:pPr>
      <w:r>
        <w:rPr>
          <w:rFonts w:ascii="Times New Roman" w:eastAsia="Calibri" w:hAnsi="Times New Roman"/>
          <w:sz w:val="28"/>
          <w:szCs w:val="26"/>
        </w:rPr>
        <w:t>от __.09</w:t>
      </w:r>
      <w:r w:rsidR="002B653A" w:rsidRPr="002B653A">
        <w:rPr>
          <w:rFonts w:ascii="Times New Roman" w:eastAsia="Calibri" w:hAnsi="Times New Roman"/>
          <w:sz w:val="28"/>
          <w:szCs w:val="26"/>
        </w:rPr>
        <w:t>.</w:t>
      </w:r>
      <w:r>
        <w:rPr>
          <w:rFonts w:ascii="Times New Roman" w:eastAsia="Calibri" w:hAnsi="Times New Roman"/>
          <w:sz w:val="28"/>
          <w:szCs w:val="26"/>
        </w:rPr>
        <w:t>2019</w:t>
      </w:r>
      <w:r w:rsidR="002B653A" w:rsidRPr="002B653A">
        <w:rPr>
          <w:rFonts w:ascii="Times New Roman" w:eastAsia="Calibri" w:hAnsi="Times New Roman"/>
          <w:sz w:val="28"/>
          <w:szCs w:val="26"/>
        </w:rPr>
        <w:t xml:space="preserve"> № __</w:t>
      </w:r>
    </w:p>
    <w:p w:rsidR="002B653A" w:rsidRPr="002B653A" w:rsidRDefault="002B653A" w:rsidP="002B65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6"/>
        </w:rPr>
      </w:pPr>
      <w:r w:rsidRPr="002B653A">
        <w:rPr>
          <w:rFonts w:ascii="Times New Roman" w:eastAsia="Calibri" w:hAnsi="Times New Roman"/>
          <w:sz w:val="28"/>
          <w:szCs w:val="26"/>
        </w:rPr>
        <w:t xml:space="preserve">«О внесении изменений </w:t>
      </w:r>
      <w:r w:rsidR="00AE3D45">
        <w:rPr>
          <w:rFonts w:ascii="Times New Roman" w:eastAsia="Calibri" w:hAnsi="Times New Roman"/>
          <w:sz w:val="28"/>
          <w:szCs w:val="26"/>
        </w:rPr>
        <w:t>в </w:t>
      </w:r>
      <w:r w:rsidRPr="002B653A">
        <w:rPr>
          <w:rFonts w:ascii="Times New Roman" w:eastAsia="Calibri" w:hAnsi="Times New Roman"/>
          <w:sz w:val="28"/>
          <w:szCs w:val="26"/>
        </w:rPr>
        <w:t>отдельные приказы Департамента здравоохранения, труда и социальной защиты населения Ненецкого автономного округа»</w:t>
      </w: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rPr>
          <w:sz w:val="28"/>
          <w:szCs w:val="26"/>
        </w:rPr>
      </w:pP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rPr>
          <w:sz w:val="28"/>
          <w:szCs w:val="26"/>
        </w:rPr>
      </w:pPr>
    </w:p>
    <w:p w:rsidR="002B653A" w:rsidRDefault="002B653A" w:rsidP="002B653A">
      <w:pPr>
        <w:pStyle w:val="a3"/>
        <w:tabs>
          <w:tab w:val="clear" w:pos="4153"/>
          <w:tab w:val="clear" w:pos="8306"/>
        </w:tabs>
        <w:rPr>
          <w:sz w:val="28"/>
          <w:szCs w:val="26"/>
        </w:rPr>
      </w:pPr>
    </w:p>
    <w:p w:rsidR="00AE3D45" w:rsidRPr="002B653A" w:rsidRDefault="00AE3D45" w:rsidP="002B653A">
      <w:pPr>
        <w:pStyle w:val="a3"/>
        <w:tabs>
          <w:tab w:val="clear" w:pos="4153"/>
          <w:tab w:val="clear" w:pos="8306"/>
        </w:tabs>
        <w:rPr>
          <w:sz w:val="28"/>
          <w:szCs w:val="26"/>
        </w:rPr>
      </w:pP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jc w:val="center"/>
        <w:rPr>
          <w:rFonts w:eastAsia="Calibri"/>
          <w:b/>
          <w:sz w:val="28"/>
          <w:szCs w:val="26"/>
        </w:rPr>
      </w:pPr>
      <w:r w:rsidRPr="002B653A">
        <w:rPr>
          <w:rFonts w:eastAsia="Calibri"/>
          <w:b/>
          <w:sz w:val="28"/>
          <w:szCs w:val="26"/>
        </w:rPr>
        <w:t xml:space="preserve">Изменения </w:t>
      </w: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jc w:val="center"/>
        <w:rPr>
          <w:rFonts w:eastAsia="Calibri"/>
          <w:b/>
          <w:sz w:val="28"/>
          <w:szCs w:val="26"/>
        </w:rPr>
      </w:pPr>
      <w:r w:rsidRPr="002B653A">
        <w:rPr>
          <w:rFonts w:eastAsia="Calibri"/>
          <w:b/>
          <w:sz w:val="28"/>
          <w:szCs w:val="26"/>
        </w:rPr>
        <w:t xml:space="preserve">в отдельные приказы Департамента </w:t>
      </w: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jc w:val="center"/>
        <w:rPr>
          <w:rFonts w:eastAsia="Calibri"/>
          <w:b/>
          <w:sz w:val="28"/>
          <w:szCs w:val="26"/>
        </w:rPr>
      </w:pPr>
      <w:r w:rsidRPr="002B653A">
        <w:rPr>
          <w:rFonts w:eastAsia="Calibri"/>
          <w:b/>
          <w:sz w:val="28"/>
          <w:szCs w:val="26"/>
        </w:rPr>
        <w:t xml:space="preserve">здравоохранения, труда и социальной защиты </w:t>
      </w: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6"/>
        </w:rPr>
      </w:pPr>
      <w:r w:rsidRPr="002B653A">
        <w:rPr>
          <w:rFonts w:eastAsia="Calibri"/>
          <w:b/>
          <w:sz w:val="28"/>
          <w:szCs w:val="26"/>
        </w:rPr>
        <w:t>населения Ненецкого автономного округа</w:t>
      </w: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rPr>
          <w:sz w:val="28"/>
          <w:szCs w:val="26"/>
        </w:rPr>
      </w:pPr>
    </w:p>
    <w:p w:rsidR="002B653A" w:rsidRPr="002B653A" w:rsidRDefault="002B653A" w:rsidP="002B653A">
      <w:pPr>
        <w:pStyle w:val="a3"/>
        <w:tabs>
          <w:tab w:val="clear" w:pos="4153"/>
          <w:tab w:val="clear" w:pos="8306"/>
        </w:tabs>
        <w:rPr>
          <w:sz w:val="28"/>
          <w:szCs w:val="26"/>
        </w:rPr>
      </w:pPr>
    </w:p>
    <w:p w:rsidR="002B653A" w:rsidRPr="002B653A" w:rsidRDefault="002B653A" w:rsidP="007A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2B653A">
        <w:rPr>
          <w:rFonts w:ascii="Times New Roman" w:hAnsi="Times New Roman"/>
          <w:sz w:val="28"/>
          <w:szCs w:val="26"/>
        </w:rPr>
        <w:t>1. </w:t>
      </w:r>
      <w:r w:rsidR="007A03F5">
        <w:rPr>
          <w:rFonts w:ascii="Times New Roman" w:hAnsi="Times New Roman"/>
          <w:sz w:val="28"/>
          <w:szCs w:val="26"/>
        </w:rPr>
        <w:t>Внести следующие изменения в Примерное положение</w:t>
      </w:r>
      <w:r w:rsidR="007A03F5" w:rsidRPr="007A03F5">
        <w:rPr>
          <w:rFonts w:ascii="Times New Roman" w:hAnsi="Times New Roman"/>
          <w:sz w:val="28"/>
          <w:szCs w:val="26"/>
        </w:rPr>
        <w:t xml:space="preserve"> об оплате труда работников бюджетных учреждений государственной системы здравоохранения Ненецкого автономного округа</w:t>
      </w:r>
      <w:r w:rsidR="007A03F5">
        <w:rPr>
          <w:rFonts w:ascii="Times New Roman" w:hAnsi="Times New Roman"/>
          <w:sz w:val="28"/>
          <w:szCs w:val="26"/>
        </w:rPr>
        <w:t>, утвержденное п</w:t>
      </w:r>
      <w:r w:rsidRPr="002B653A">
        <w:rPr>
          <w:rFonts w:ascii="Times New Roman" w:hAnsi="Times New Roman"/>
          <w:sz w:val="28"/>
          <w:szCs w:val="26"/>
        </w:rPr>
        <w:t>риказ</w:t>
      </w:r>
      <w:r w:rsidR="007A03F5">
        <w:rPr>
          <w:rFonts w:ascii="Times New Roman" w:hAnsi="Times New Roman"/>
          <w:sz w:val="28"/>
          <w:szCs w:val="26"/>
        </w:rPr>
        <w:t>ом</w:t>
      </w:r>
      <w:r w:rsidRPr="002B653A">
        <w:rPr>
          <w:rFonts w:ascii="Times New Roman" w:hAnsi="Times New Roman"/>
          <w:sz w:val="28"/>
          <w:szCs w:val="26"/>
        </w:rPr>
        <w:t xml:space="preserve"> </w:t>
      </w:r>
      <w:r w:rsidRPr="002B653A">
        <w:rPr>
          <w:rFonts w:ascii="Times New Roman" w:eastAsia="Calibri" w:hAnsi="Times New Roman"/>
          <w:sz w:val="28"/>
          <w:szCs w:val="26"/>
        </w:rPr>
        <w:t>Департамента здравоохранения, труда и социальной защиты Ненецкого автономного округа</w:t>
      </w:r>
      <w:r w:rsidRPr="002B653A">
        <w:rPr>
          <w:rFonts w:ascii="Times New Roman" w:hAnsi="Times New Roman"/>
          <w:sz w:val="28"/>
          <w:szCs w:val="26"/>
        </w:rPr>
        <w:t xml:space="preserve"> от 30.09.2016 № 99:</w:t>
      </w:r>
    </w:p>
    <w:p w:rsidR="00B15BF1" w:rsidRPr="00581BBF" w:rsidRDefault="007A03F5" w:rsidP="00624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="00415050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19 </w:t>
      </w:r>
      <w:r w:rsidR="00A355D3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415050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5050" w:rsidRDefault="00A355D3" w:rsidP="00624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«19. Фонд оплаты труда учреждения формируется на финансовый год исходя из объема субсидий, поступающих из окружного бюджета Ненецкого автономного округа, </w:t>
      </w:r>
      <w:r w:rsidR="00A93B28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="00A93B28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рственных внебюджетных фондов,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поступающих о</w:t>
      </w:r>
      <w:r w:rsidR="0062498F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т приносящей доход деятельности, в соответствии с методикой</w:t>
      </w:r>
      <w:r w:rsidR="00415050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98F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415050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оплаты труда</w:t>
      </w:r>
      <w:r w:rsidR="00571D4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утверждаемой Департаментом»;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Пункт 33 изложить в следующе редакции: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D3">
        <w:rPr>
          <w:rFonts w:ascii="Times New Roman" w:hAnsi="Times New Roman" w:cs="Times New Roman"/>
          <w:sz w:val="28"/>
          <w:szCs w:val="28"/>
        </w:rPr>
        <w:t xml:space="preserve">«Выплаты за стаж работы, осуществляются пропорционально фактически отработанному времени. </w:t>
      </w:r>
    </w:p>
    <w:p w:rsidR="00571D46" w:rsidRPr="00A026D3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6D3">
        <w:rPr>
          <w:rFonts w:ascii="Times New Roman" w:hAnsi="Times New Roman" w:cs="Times New Roman"/>
          <w:sz w:val="28"/>
          <w:szCs w:val="28"/>
        </w:rPr>
        <w:t xml:space="preserve">Порядок установления стажа работы, назначения, выплаты и размеров надбавки за стаж работы устанавливаются </w:t>
      </w:r>
      <w:r>
        <w:rPr>
          <w:rFonts w:ascii="Times New Roman" w:hAnsi="Times New Roman" w:cs="Times New Roman"/>
          <w:sz w:val="28"/>
          <w:szCs w:val="28"/>
        </w:rPr>
        <w:t>Департаментом»;</w:t>
      </w:r>
    </w:p>
    <w:p w:rsidR="002F0613" w:rsidRPr="00581BBF" w:rsidRDefault="00571D46" w:rsidP="00624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F0613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приложением 7:</w:t>
      </w:r>
    </w:p>
    <w:p w:rsidR="00B107EA" w:rsidRPr="00581BBF" w:rsidRDefault="002F0613" w:rsidP="00B107EA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07EA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7</w:t>
      </w:r>
    </w:p>
    <w:p w:rsidR="00B107EA" w:rsidRPr="00581BBF" w:rsidRDefault="00B107EA" w:rsidP="00B107EA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Примерному положению об оплате труда работников бюджетных учреждений государственной системы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здравоохранения </w:t>
      </w:r>
    </w:p>
    <w:p w:rsidR="00B107EA" w:rsidRPr="00581BBF" w:rsidRDefault="00B107EA" w:rsidP="00B107EA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</w:t>
      </w:r>
    </w:p>
    <w:p w:rsidR="00B107EA" w:rsidRPr="00581BBF" w:rsidRDefault="00B107EA" w:rsidP="00624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EA" w:rsidRPr="00581BBF" w:rsidRDefault="00B107EA" w:rsidP="00624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EA" w:rsidRPr="00581BBF" w:rsidRDefault="002F0613" w:rsidP="00B10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формирования фонда оплаты труда </w:t>
      </w:r>
    </w:p>
    <w:p w:rsidR="00B107EA" w:rsidRPr="00581BBF" w:rsidRDefault="00B107EA" w:rsidP="00B10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</w:t>
      </w:r>
      <w:r w:rsidR="00B222EB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государственных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учреждений, находящихся в ведении Департамента здравоохранения, труда и социальной </w:t>
      </w:r>
    </w:p>
    <w:p w:rsidR="002F0613" w:rsidRPr="00581BBF" w:rsidRDefault="00B107EA" w:rsidP="00B10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защиты населения Ненецкого автономного округа</w:t>
      </w:r>
    </w:p>
    <w:p w:rsidR="00B107EA" w:rsidRPr="00581BBF" w:rsidRDefault="00B107EA" w:rsidP="00B10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EA" w:rsidRPr="00581BBF" w:rsidRDefault="00B107EA" w:rsidP="00B10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I</w:t>
      </w: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EA" w:rsidRPr="00581BBF" w:rsidRDefault="00B222EB" w:rsidP="00B1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Настоящая Методика </w:t>
      </w:r>
      <w:r w:rsidR="00B107EA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правила формирования фонда оплаты труда работников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="00B107EA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учреждений,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ведении</w:t>
      </w:r>
      <w:r w:rsidR="00B107EA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07EA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здравоохранения, труда и социальной защиты населения Ненецкого автономного округа.</w:t>
      </w: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2. Фонд оплаты труда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размерах, определенных законодательством Российской Федерации и Ненецкого автономного округа.</w:t>
      </w: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учреждением организационно-штатных мероприятий, не влекущих изменение штатной численности работников учреждения, изменение фонда оплаты труда работников учреждения, сформированного на текущий финансовый год, не производится.</w:t>
      </w: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II</w:t>
      </w: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Методика формирования фонда оплаты труда</w:t>
      </w:r>
    </w:p>
    <w:p w:rsidR="00B107EA" w:rsidRPr="00581BBF" w:rsidRDefault="00B107EA" w:rsidP="00B1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F2" w:rsidRPr="00581BBF" w:rsidRDefault="00B107EA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759F2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Фонд оплаты труда работников бюджетного учреждения формируется на финансовый год исходя из объема бюджетных ассигнований, предоставляемых бюджетному учреждению из окружного бюджета, в виде субсидии на финансовое обеспечение выполнения им государственного задания, субсидии на иные цели, имеющей целевое назначение, средств государственных внебюджетных фондов и средств, поступающих от приносящей доход деятельности.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5. При формировании фонда оплаты труда работников бюджетных учреждений предусматриваются средства для выплаты (в расчете на год):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1) работникам учреждения (за исключением р</w:t>
      </w:r>
      <w:r w:rsidR="0063563E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уководителя, его заместителей, главного бухгалтера,</w:t>
      </w:r>
      <w:r w:rsidR="00CC15D7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63E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</w:t>
      </w:r>
      <w:r w:rsidR="00CC15D7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работников, имеющих высшее фармацевтическое или иное высшее образование, предоставляющие медицинские услуги (обеспечивающие предоставление медицинских услуг)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02F9B">
        <w:rPr>
          <w:rFonts w:ascii="Times New Roman" w:hAnsi="Times New Roman" w:cs="Times New Roman"/>
          <w:color w:val="000000" w:themeColor="text1"/>
          <w:sz w:val="28"/>
          <w:szCs w:val="28"/>
        </w:rPr>
        <w:t>, в расчете на штатные единицы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59F2" w:rsidRPr="00581BBF" w:rsidRDefault="00802F9B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двенадцати окладов (ставок)</w:t>
      </w:r>
      <w:r w:rsidR="004759F2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компенсационных и стимулирующих доплат и надбавок в размерах, установленных в </w:t>
      </w:r>
      <w:r w:rsidR="0063563E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к настоящей методике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к отпуску в размере одного оклада (ставки);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2) руководителю, его заместителям и главному бухгалтеру: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двенадцати должностных окладов;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доплат компенсационного характера за работу с вредными и (или) опасными условиями труда в размерах, установленных трудовыми договорами в соответствии с Положением об оплате труда работников соответствующего учреждения;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премий в размере 0,2 должностного оклада;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надбавки к должностному окладу за наличие ученой степени, почетного звания, в размерах, установленных в Положении об оплате труда работников соответствующего учреждения;</w:t>
      </w:r>
    </w:p>
    <w:p w:rsidR="004759F2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премий за организацию деятельности, приносящей доход, в размерах, установленных в Положении об оплате труда работников соответствующего учреждения;</w:t>
      </w:r>
    </w:p>
    <w:p w:rsidR="003F0724" w:rsidRPr="00581BBF" w:rsidRDefault="004759F2" w:rsidP="004C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к отпуску в раз</w:t>
      </w:r>
      <w:r w:rsidR="0063563E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мере одного должностного оклада;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3) медицинским работникам, а также работникам, имеющих высшее фармацевтическое или иное высшее образование, предоставляющие медицинские услуги (обеспечивающие предоставление медицинских услуг)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рассчитываемом по следующей формуле: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D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ФОТ</w:t>
      </w:r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>внешсовм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EC1DDA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оплаты труда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ой категории медицинских работников;</w:t>
      </w:r>
    </w:p>
    <w:p w:rsidR="00EC1DDA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>внешсовм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3A1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оплаты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внешних совместителей за предыдущий год;</w:t>
      </w:r>
    </w:p>
    <w:p w:rsidR="00EC1DDA" w:rsidRPr="003A189A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3.2)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∑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(врачи)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средмедперс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E2C23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младший медперсонал)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(врачи)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среднесписочная численность i-й категории работников по состоянию на 1 июля текущего года;</w:t>
      </w:r>
    </w:p>
    <w:p w:rsidR="00EC1DDA" w:rsidRPr="00581BBF" w:rsidRDefault="00EC1DDA" w:rsidP="00EC1DDA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соотношение заработной платы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i-й категории медицинских работников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прогнозу среднемесячной заработной платы наемных работников в организациях, у индивидуальных предпринимателей и физических лиц на i-й год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врачей и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имеющих высшее фармацевтическое или иное высшее образование, предоставляющие медицинские услуги (обеспечивающие предоставление медицинских услуг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2, для других медицинских работников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= 1)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12 – количество месяцев;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средмедперс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_зп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</w:t>
      </w:r>
      <w:r w:rsidRPr="00802F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_факт_срмед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12, где: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соотношение сложившейся заработной платы среднего медицинского персонала за 2018 год к фактической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среднемесячной заработной плате наемных работников в организациях, у индивидуальных предпринимателей и физических лиц за 2018 год (для ГБУЗ НАО «Центральная районная поликлиника Заполярного района Ненецкого автономного округа»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1,053, для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ГБУЗ НАО «Ненецкая окружная больница»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1,018, для других медицинских организаций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proofErr w:type="gram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младший медперсонал)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– среднесписочная численность i-й категории работников по состоянию на 1 июля текущего года;</w:t>
      </w:r>
    </w:p>
    <w:p w:rsidR="00EC1DDA" w:rsidRPr="00581BBF" w:rsidRDefault="00EC1DDA" w:rsidP="00EC1DDA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соотношение заработной платы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i-й категории медицинских работников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прогнозу среднемесячной заработной платы наемных работников в организациях, у индивидуальных предпринимателей и физических лиц на i-й год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врачей и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имеющих высшее фармацевтическое или иное высшее образование, предоставляющие медицинские услуги (обеспечивающие предоставление медицинских услуг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2, для других медицинских работников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= 1)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– количество месяцев.</w:t>
      </w:r>
    </w:p>
    <w:p w:rsidR="00EC1DDA" w:rsidRDefault="00EC1DDA" w:rsidP="00EC1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среднесписочной численности 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него медицинского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должен учитываться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средний фармацевтический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персонал).</w:t>
      </w:r>
    </w:p>
    <w:p w:rsidR="00EC1DDA" w:rsidRDefault="00EC1DDA" w:rsidP="00EC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работникам,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рассчитываемом по следующей формуле: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D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соц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EC1DDA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772FD6">
        <w:rPr>
          <w:rFonts w:ascii="Times New Roman" w:hAnsi="Times New Roman" w:cs="Times New Roman"/>
          <w:color w:val="000000" w:themeColor="text1"/>
          <w:sz w:val="16"/>
          <w:szCs w:val="16"/>
        </w:rPr>
        <w:t>соцраб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оплаты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работников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среднесписочная численность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по состоянию на 1 июля текущего года;</w:t>
      </w:r>
    </w:p>
    <w:p w:rsidR="00EC1DDA" w:rsidRPr="00581BBF" w:rsidRDefault="00EC1DDA" w:rsidP="00EC1DDA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12 – количество месяцев;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742D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74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Pr="006742D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оказывающих социальные услуги детям-сиротам и детям, оставшимся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рассчитываемом по следующей формуле: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D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педр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EC1DDA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педр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аб</w:t>
      </w:r>
      <w:proofErr w:type="spellEnd"/>
      <w:r w:rsidRPr="00772F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оплаты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1DDA" w:rsidRPr="00581BBF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среднесписочная численность педагогических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по состоянию на 1 июля текущего года;</w:t>
      </w:r>
    </w:p>
    <w:p w:rsidR="00EC1DDA" w:rsidRPr="00581BBF" w:rsidRDefault="00EC1DDA" w:rsidP="00EC1DDA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EC1DDA" w:rsidRDefault="00EC1DD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 – количество месяцев.</w:t>
      </w:r>
    </w:p>
    <w:p w:rsidR="00A22F6A" w:rsidRDefault="00A22F6A" w:rsidP="00A22F6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Примерная форма расчета фонда оплаты труда устанавливается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F6A" w:rsidRDefault="00A22F6A" w:rsidP="00EC1DDA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48B" w:rsidRPr="00581BBF" w:rsidRDefault="007A248B" w:rsidP="003F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к Методике формирования фонда оплаты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труда работников государственных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учреждений, находящихся в ведении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здравоохранения, труда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социальной защиты населения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окладов (ставок), предусмотренных на выплату компенсационных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стимулирующих доплат и надбавок</w:t>
      </w: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24" w:rsidRPr="00581BBF" w:rsidRDefault="003F0724" w:rsidP="003F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2154"/>
        <w:gridCol w:w="2977"/>
      </w:tblGrid>
      <w:tr w:rsidR="00581BBF" w:rsidRPr="00581BBF" w:rsidTr="00F92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2504B6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F0724"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3F0724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3F0724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(профессии)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3F0724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окладов (ставок), предусмотренных на выплату компенсационных и стимулирующих доплат и надбавок</w:t>
            </w:r>
          </w:p>
        </w:tc>
      </w:tr>
      <w:tr w:rsidR="00581BBF" w:rsidRPr="00581BBF" w:rsidTr="00F92217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3F0724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3F0724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3F0724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3F0724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81BBF" w:rsidRPr="00581BBF" w:rsidTr="00F92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F92217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F92217" w:rsidP="00F9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НАО «Ненецкая окружная больница»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B222EB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890DFA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</w:tr>
      <w:tr w:rsidR="00581BBF" w:rsidRPr="00581BBF" w:rsidTr="00F92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F92217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F92217" w:rsidP="00F9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«Ненецкая окружная стоматологическая поликлиника»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B222EB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581BBF" w:rsidRDefault="004C15E6" w:rsidP="004C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12,2</w:t>
            </w:r>
          </w:p>
        </w:tc>
      </w:tr>
      <w:tr w:rsidR="00581BBF" w:rsidRPr="00581BBF" w:rsidTr="00F92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F92217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F92217" w:rsidP="00F9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НАО «Центральная районная поликлиника Заполярного района Ненецкого автономного округа»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B222EB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24" w:rsidRPr="00581BBF" w:rsidRDefault="00CD67D5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8,8</w:t>
            </w:r>
          </w:p>
        </w:tc>
      </w:tr>
      <w:tr w:rsidR="00581BBF" w:rsidRPr="00581BBF" w:rsidTr="00F92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7" w:rsidRPr="00581BBF" w:rsidRDefault="00F92217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7" w:rsidRPr="00581BBF" w:rsidRDefault="00F92217" w:rsidP="00F9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НАО «Окружной противотуберкулёзный диспансер»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7" w:rsidRPr="00581BBF" w:rsidRDefault="00B222EB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7" w:rsidRPr="00581BBF" w:rsidRDefault="00890DFA" w:rsidP="003F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9,1</w:t>
            </w:r>
          </w:p>
        </w:tc>
      </w:tr>
    </w:tbl>
    <w:p w:rsidR="003F0724" w:rsidRPr="003F0724" w:rsidRDefault="00571D46" w:rsidP="0057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71D46" w:rsidRPr="002B653A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2</w:t>
      </w:r>
      <w:r w:rsidRPr="002B653A">
        <w:rPr>
          <w:rFonts w:ascii="Times New Roman" w:hAnsi="Times New Roman"/>
          <w:sz w:val="28"/>
          <w:szCs w:val="26"/>
        </w:rPr>
        <w:t>. </w:t>
      </w:r>
      <w:r>
        <w:rPr>
          <w:rFonts w:ascii="Times New Roman" w:hAnsi="Times New Roman"/>
          <w:sz w:val="28"/>
          <w:szCs w:val="26"/>
        </w:rPr>
        <w:t>Внести следующие изменения в Примерное положение</w:t>
      </w:r>
      <w:r w:rsidRPr="007A03F5">
        <w:rPr>
          <w:rFonts w:ascii="Times New Roman" w:hAnsi="Times New Roman"/>
          <w:sz w:val="28"/>
          <w:szCs w:val="26"/>
        </w:rPr>
        <w:t xml:space="preserve"> </w:t>
      </w:r>
      <w:r w:rsidR="00B6633B" w:rsidRPr="00B6633B">
        <w:rPr>
          <w:rFonts w:ascii="Times New Roman" w:hAnsi="Times New Roman"/>
          <w:sz w:val="28"/>
          <w:szCs w:val="26"/>
        </w:rPr>
        <w:t>об оплате труда работников государственных бюджетных учреждений в сфере социального обслуживания населения, подведомственных Департаменту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8"/>
          <w:szCs w:val="26"/>
        </w:rPr>
        <w:t>, утвержденное п</w:t>
      </w:r>
      <w:r w:rsidRPr="002B653A">
        <w:rPr>
          <w:rFonts w:ascii="Times New Roman" w:hAnsi="Times New Roman"/>
          <w:sz w:val="28"/>
          <w:szCs w:val="26"/>
        </w:rPr>
        <w:t>риказ</w:t>
      </w:r>
      <w:r>
        <w:rPr>
          <w:rFonts w:ascii="Times New Roman" w:hAnsi="Times New Roman"/>
          <w:sz w:val="28"/>
          <w:szCs w:val="26"/>
        </w:rPr>
        <w:t>ом</w:t>
      </w:r>
      <w:r w:rsidRPr="002B653A">
        <w:rPr>
          <w:rFonts w:ascii="Times New Roman" w:hAnsi="Times New Roman"/>
          <w:sz w:val="28"/>
          <w:szCs w:val="26"/>
        </w:rPr>
        <w:t xml:space="preserve"> </w:t>
      </w:r>
      <w:r w:rsidRPr="002B653A">
        <w:rPr>
          <w:rFonts w:ascii="Times New Roman" w:eastAsia="Calibri" w:hAnsi="Times New Roman"/>
          <w:sz w:val="28"/>
          <w:szCs w:val="26"/>
        </w:rPr>
        <w:t>Департамента здравоохранения, труда и социальной защиты Ненецкого автономного округа</w:t>
      </w:r>
      <w:r>
        <w:rPr>
          <w:rFonts w:ascii="Times New Roman" w:hAnsi="Times New Roman"/>
          <w:sz w:val="28"/>
          <w:szCs w:val="26"/>
        </w:rPr>
        <w:t xml:space="preserve"> от 10</w:t>
      </w:r>
      <w:r w:rsidRPr="002B653A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>10</w:t>
      </w:r>
      <w:r w:rsidRPr="002B653A">
        <w:rPr>
          <w:rFonts w:ascii="Times New Roman" w:hAnsi="Times New Roman"/>
          <w:sz w:val="28"/>
          <w:szCs w:val="26"/>
        </w:rPr>
        <w:t xml:space="preserve">.2016 № </w:t>
      </w:r>
      <w:r>
        <w:rPr>
          <w:rFonts w:ascii="Times New Roman" w:hAnsi="Times New Roman"/>
          <w:sz w:val="28"/>
          <w:szCs w:val="26"/>
        </w:rPr>
        <w:t>107</w:t>
      </w:r>
      <w:r w:rsidRPr="002B653A">
        <w:rPr>
          <w:rFonts w:ascii="Times New Roman" w:hAnsi="Times New Roman"/>
          <w:sz w:val="28"/>
          <w:szCs w:val="26"/>
        </w:rPr>
        <w:t>:</w:t>
      </w:r>
    </w:p>
    <w:p w:rsidR="00571D46" w:rsidRPr="00581BBF" w:rsidRDefault="00B6633B" w:rsidP="00571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="00571D46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571D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71D46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. Фонд оплаты труда учреждения формируется на финансовый год исходя из объема субсидий, поступающих из окружного бюджета Ненецкого автономного округа, средств, поступающих от приносящей доход деятельности, в соответствии с методикой формирования фонда оплаты труда</w:t>
      </w:r>
      <w:r w:rsidR="00B6633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утверждаемой Департаментом»;</w:t>
      </w:r>
    </w:p>
    <w:p w:rsidR="00B6633B" w:rsidRDefault="00B6633B" w:rsidP="00B6633B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пункт 33 изложить в следующе редакции:</w:t>
      </w:r>
    </w:p>
    <w:p w:rsidR="00B6633B" w:rsidRDefault="00B6633B" w:rsidP="00B6633B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D3">
        <w:rPr>
          <w:rFonts w:ascii="Times New Roman" w:hAnsi="Times New Roman" w:cs="Times New Roman"/>
          <w:sz w:val="28"/>
          <w:szCs w:val="28"/>
        </w:rPr>
        <w:t xml:space="preserve">«Выплаты за стаж работы, осуществляются пропорционально фактически отработанному времени. </w:t>
      </w:r>
    </w:p>
    <w:p w:rsidR="00B6633B" w:rsidRDefault="00B6633B" w:rsidP="00B6633B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6D3">
        <w:rPr>
          <w:rFonts w:ascii="Times New Roman" w:hAnsi="Times New Roman" w:cs="Times New Roman"/>
          <w:sz w:val="28"/>
          <w:szCs w:val="28"/>
        </w:rPr>
        <w:t>Порядок установления стажа работы, назначения, выплаты и размеров надбавки за стаж работы устанавливаются Департа</w:t>
      </w:r>
      <w:r>
        <w:rPr>
          <w:rFonts w:ascii="Times New Roman" w:hAnsi="Times New Roman" w:cs="Times New Roman"/>
          <w:sz w:val="28"/>
          <w:szCs w:val="28"/>
        </w:rPr>
        <w:t>ментом»;</w:t>
      </w:r>
    </w:p>
    <w:p w:rsidR="00571D46" w:rsidRPr="00581BBF" w:rsidRDefault="00B6633B" w:rsidP="0057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</w:t>
      </w:r>
      <w:r w:rsidR="00571D46"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приложением 7:</w:t>
      </w: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7</w:t>
      </w: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Примерному положению об оплате труда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социального обслуживания населения, подведомственных Департаменту здравоохранения, труда и социальной защиты населения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</w:t>
      </w: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формирования фонда оплаты труда </w:t>
      </w: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бюджетных государственных учреждений, находящихся в ведении Департамента здравоохранения, труда и социальной </w:t>
      </w: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защиты населения Ненецкого автономного округа</w:t>
      </w: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I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Настоящая Методика определяет правила формирования фонда оплаты труда работников бюджетных государственных учреждений, находящихся в ведении Департамента здравоохранения, труда и социальной защиты населения Ненецкого автономного округа.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Фонд оплаты труда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размерах, определенных законодательством Российской Федерации и Ненецкого автономного округа.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учреждением организационно-штатных мероприятий, не влекущих изменение штатной численности работников учреждения, изменение фонда оплаты труда работников учреждения, сформированного на текущий финансовый год, не производится.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II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Методика формирования фонда оплаты труда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4. Фонд оплаты труда работников бюджетного учреждения формируется на финансовый год исходя из объема бюджетных ассигнований, предоставляемых бюджетному учреждению из окружного бюджета, в виде субсидии на финансовое обеспечение выполнения им государственного задания, субсидии на иные цели, имеющей целевое назначение и средств, поступающих от приносящей доход деятельности.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5. При формировании фонда оплаты труда работников бюджетных учреждений предусматриваются средства для выплаты (в расчете на год):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1) работникам учреждения (за исключением руководителя, его заместителей, главного бухгалтера, медицинских работников, а также работников, имеющих высшее фармацевтическое или иное высшее образование, предоставляющие медицинские услуги (обеспечивающие предоставление медицинских услуг))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расчете на штатные единицы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двенадцати окладов (ставок)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компенсационных и стимулирующих доплат и надбавок в размерах, установленных в Приложении к настоящей методике;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к отпуску в размере одного оклада (ставки);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2) руководителю, его заместителям и главному бухгалтеру: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двенадцати должностных окладов;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доплат компенсационного характера за работу с вредными и (или) опасными условиями труда в размерах, установленных трудовыми договорами в соответствии с Положением об оплате труда работников соответствующего учреждения;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премий в размере 0,2 должностного оклада;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надбавки к должностному окладу за наличие ученой степени, почетного звания, в размерах, установленных в Положении об оплате труда работников соответствующего учреждения;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премий за организацию деятельности, приносящей доход, в размерах, установленных в Положении об оплате труда работников соответствующего учреждения;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к отпуску в размере одного должностного оклада;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медицинским работникам, а также работникам, имеющих высшее фармацевтическое или иное высшее образование, предоставляющие медицинские услуги (обеспечивающие предоставление медицинских услуг)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рассчитываемом по следующей формуле: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D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ФОТ</w:t>
      </w:r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>внешсовм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оплаты труда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ой категории медицинских работников;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3E2C23">
        <w:rPr>
          <w:rFonts w:ascii="Times New Roman" w:hAnsi="Times New Roman" w:cs="Times New Roman"/>
          <w:color w:val="000000" w:themeColor="text1"/>
          <w:sz w:val="16"/>
          <w:szCs w:val="16"/>
        </w:rPr>
        <w:t>внешсовм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3A1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оплаты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внешних совместителей за предыдущий год;</w:t>
      </w:r>
    </w:p>
    <w:p w:rsidR="00571D46" w:rsidRPr="003A189A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3.2)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∑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(врачи)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средмедперс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E2C23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младший медперсонал)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медраб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(врачи)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среднесписочная численность i-й категории работников по состоянию на 1 июля текущего года;</w:t>
      </w:r>
    </w:p>
    <w:p w:rsidR="00571D46" w:rsidRPr="00581BBF" w:rsidRDefault="00571D46" w:rsidP="00571D46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соотношение заработной платы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i-й категории медицинских работников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прогнозу среднемесячной заработной платы наемных работников в организациях, у индивидуальных предпринимателей и физических лиц на i-й год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врачей и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имеющих высшее фармацевтическое или иное высшее образование, предоставляющие медицинские услуги (обеспечивающие предоставление медицинских услуг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2, для других медицинских работников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= 1)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12 – количество месяцев;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средмедперс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_зп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</w:t>
      </w:r>
      <w:r w:rsidRPr="00802F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_факт_срмед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12, где: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соотношение сложившейся заработной платы среднего медицинского персонала за 2018 год к фактической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среднемесячной заработной плате наемных работников в организациях, у индивидуальных предпринимателей и физических лиц за 2018 год (для ГБУЗ НАО «Центральная районная поликлиника Заполярного района Ненецкого автономного округа»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1,053, для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ГБУЗ НАО «Ненецкая окружная больница»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1,018, для других медицинских организаций </w:t>
      </w:r>
      <w:proofErr w:type="spellStart"/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эф_факт_срмед</w:t>
      </w:r>
      <w:proofErr w:type="spellEnd"/>
      <w:r w:rsidRPr="008B1A7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proofErr w:type="gram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мед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младший медперсонал)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E52839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– среднесписочная численность i-й категории работников по состоянию на 1 июля текущего года;</w:t>
      </w:r>
    </w:p>
    <w:p w:rsidR="00571D46" w:rsidRPr="00581BBF" w:rsidRDefault="00571D46" w:rsidP="00571D46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соотношение заработной платы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i-й категории медицинских работников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прогнозу среднемесячной заработной платы наемных работников в организациях, у индивидуальных предпринимателей и физических лиц на i-й год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врачей и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имеющих высшее фармацевтическое или иное высшее образование, предоставляющие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медицинские услуги (обеспечивающие предоставление медицинских услуг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2, для других медицинских работников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эф_зп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proofErr w:type="spellStart"/>
      <w:r w:rsidRPr="008B1A7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8B1A7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= 1)</w:t>
      </w:r>
      <w:r w:rsidRPr="0058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– количество месяцев.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среднесписочной численности 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него медицинского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должен учитываться</w:t>
      </w:r>
      <w:r w:rsidRPr="003A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средний фармацевтический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персонал).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работникам,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рассчитываемом по следующей формуле: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D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соц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раб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 w:rsidRPr="00772FD6">
        <w:rPr>
          <w:rFonts w:ascii="Times New Roman" w:hAnsi="Times New Roman" w:cs="Times New Roman"/>
          <w:color w:val="000000" w:themeColor="text1"/>
          <w:sz w:val="16"/>
          <w:szCs w:val="16"/>
        </w:rPr>
        <w:t>соцраб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оплаты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работников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среднесписочная численность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по состоянию на 1 июля текущего года;</w:t>
      </w:r>
    </w:p>
    <w:p w:rsidR="00571D46" w:rsidRPr="00581BBF" w:rsidRDefault="00571D46" w:rsidP="00571D46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12 – количество месяцев;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742D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74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Pr="006742D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оказывающих социальные услуги детям-сиротам и детям, оставшимся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рассчитываемом по следующей формуле: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D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педр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аб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где: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педр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аб</w:t>
      </w:r>
      <w:proofErr w:type="spellEnd"/>
      <w:r w:rsidRPr="00772F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оплаты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исл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среднесписочная численность педагогических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по состоянию на 1 июля текущего года;</w:t>
      </w:r>
    </w:p>
    <w:p w:rsidR="00571D46" w:rsidRPr="00581BBF" w:rsidRDefault="00571D46" w:rsidP="00571D46">
      <w:pPr>
        <w:pStyle w:val="ConsPlusNormal"/>
        <w:ind w:right="33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02F9B">
        <w:rPr>
          <w:rFonts w:ascii="Times New Roman" w:hAnsi="Times New Roman" w:cs="Times New Roman"/>
          <w:color w:val="000000" w:themeColor="text1"/>
          <w:sz w:val="16"/>
          <w:szCs w:val="16"/>
        </w:rPr>
        <w:t>(ЗП)</w:t>
      </w:r>
      <w:proofErr w:type="spellStart"/>
      <w:r w:rsidRPr="00802F9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 среднемесячной заработной платы наемных работников в организациях, у индивидуальных предпринимателей и физических лиц на i-й год;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– количество месяцев.</w:t>
      </w:r>
    </w:p>
    <w:p w:rsidR="00873ADC" w:rsidRDefault="00873ADC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Примерная форма расчета фонда оплаты труда устанавливается 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1D46" w:rsidRDefault="00571D46" w:rsidP="00571D46">
      <w:pPr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к Методике формирования фонда оплаты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труда работников государственных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учреждений, находящихся в ведении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здравоохранения, труда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социальной защиты населения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окладов (ставок), предусмотренных на выплату компенсационных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стимулирующих доплат и надбавок</w:t>
      </w: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581BBF" w:rsidRDefault="00571D46" w:rsidP="0057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2154"/>
        <w:gridCol w:w="2977"/>
      </w:tblGrid>
      <w:tr w:rsidR="00571D46" w:rsidRPr="00581BBF" w:rsidTr="00B233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(профессии)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окладов (ставок), предусмотренных на выплату компенсационных и стимулирующих доплат и надбавок</w:t>
            </w:r>
          </w:p>
        </w:tc>
      </w:tr>
      <w:tr w:rsidR="00571D46" w:rsidRPr="00581BBF" w:rsidTr="00B23363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71D46" w:rsidRPr="00581BBF" w:rsidTr="00B233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B6633B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71D46"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ГБУСУ НАО «Пустозерский дом-интернат для престарелых и инвалидов»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12,7</w:t>
            </w:r>
          </w:p>
        </w:tc>
      </w:tr>
      <w:tr w:rsidR="00571D46" w:rsidRPr="00581BBF" w:rsidTr="00B233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B6633B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71D46"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12,1</w:t>
            </w:r>
          </w:p>
        </w:tc>
      </w:tr>
      <w:tr w:rsidR="00571D46" w:rsidRPr="00581BBF" w:rsidTr="00B233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B6633B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71D46"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 НАО для детей-сирот и детей, оставшихся без попечения родителей, «ЦССУ «Наш дом»»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46" w:rsidRPr="00581BBF" w:rsidRDefault="00571D46" w:rsidP="00B2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11,9</w:t>
            </w:r>
          </w:p>
        </w:tc>
      </w:tr>
    </w:tbl>
    <w:p w:rsidR="00571D46" w:rsidRPr="003F0724" w:rsidRDefault="00571D46" w:rsidP="0057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3F0724" w:rsidRDefault="00B6633B" w:rsidP="00B66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71D46" w:rsidRPr="00061430" w:rsidRDefault="00571D46" w:rsidP="0057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061430" w:rsidRDefault="00571D46" w:rsidP="0057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D46" w:rsidRPr="00061430" w:rsidRDefault="00571D46" w:rsidP="0057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24" w:rsidRPr="00061430" w:rsidRDefault="003F0724" w:rsidP="00B1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0724" w:rsidRPr="0006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0"/>
    <w:rsid w:val="00061430"/>
    <w:rsid w:val="00245CCE"/>
    <w:rsid w:val="002504B6"/>
    <w:rsid w:val="002528B9"/>
    <w:rsid w:val="002B653A"/>
    <w:rsid w:val="002C7D48"/>
    <w:rsid w:val="002F0613"/>
    <w:rsid w:val="003A189A"/>
    <w:rsid w:val="003B363A"/>
    <w:rsid w:val="003B4085"/>
    <w:rsid w:val="003E2C23"/>
    <w:rsid w:val="003F0724"/>
    <w:rsid w:val="004021D3"/>
    <w:rsid w:val="00415050"/>
    <w:rsid w:val="0042291B"/>
    <w:rsid w:val="00434718"/>
    <w:rsid w:val="004759F2"/>
    <w:rsid w:val="0048397A"/>
    <w:rsid w:val="004C15E6"/>
    <w:rsid w:val="004D2ED3"/>
    <w:rsid w:val="00571D46"/>
    <w:rsid w:val="00576C8F"/>
    <w:rsid w:val="00581BBF"/>
    <w:rsid w:val="005D3BAD"/>
    <w:rsid w:val="0062498F"/>
    <w:rsid w:val="0063563E"/>
    <w:rsid w:val="006742D2"/>
    <w:rsid w:val="0069641E"/>
    <w:rsid w:val="00724F19"/>
    <w:rsid w:val="00772FD6"/>
    <w:rsid w:val="00781BF5"/>
    <w:rsid w:val="007A03F5"/>
    <w:rsid w:val="007A248B"/>
    <w:rsid w:val="007B043B"/>
    <w:rsid w:val="00802F9B"/>
    <w:rsid w:val="00873ADC"/>
    <w:rsid w:val="00890DFA"/>
    <w:rsid w:val="008B1A75"/>
    <w:rsid w:val="008B22EB"/>
    <w:rsid w:val="009812F9"/>
    <w:rsid w:val="009B5241"/>
    <w:rsid w:val="00A22F6A"/>
    <w:rsid w:val="00A355D3"/>
    <w:rsid w:val="00A634D4"/>
    <w:rsid w:val="00A93B28"/>
    <w:rsid w:val="00AE3D45"/>
    <w:rsid w:val="00AF2DDC"/>
    <w:rsid w:val="00B107EA"/>
    <w:rsid w:val="00B15BF1"/>
    <w:rsid w:val="00B222EB"/>
    <w:rsid w:val="00B6633B"/>
    <w:rsid w:val="00C278FF"/>
    <w:rsid w:val="00C93A04"/>
    <w:rsid w:val="00CC15D7"/>
    <w:rsid w:val="00CD67D5"/>
    <w:rsid w:val="00D57C82"/>
    <w:rsid w:val="00DC6796"/>
    <w:rsid w:val="00DD5020"/>
    <w:rsid w:val="00E52839"/>
    <w:rsid w:val="00E554C4"/>
    <w:rsid w:val="00E86402"/>
    <w:rsid w:val="00EC1DDA"/>
    <w:rsid w:val="00F92217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87C7-8B0D-4D82-9770-C56DFFDA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65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B65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6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73A5-C9F6-4990-8243-616DA684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Коткин Владимир Николаевич</dc:creator>
  <cp:keywords/>
  <dc:description/>
  <cp:lastModifiedBy>Новицкая Наталья Владимировна</cp:lastModifiedBy>
  <cp:revision>2</cp:revision>
  <dcterms:created xsi:type="dcterms:W3CDTF">2019-08-23T13:53:00Z</dcterms:created>
  <dcterms:modified xsi:type="dcterms:W3CDTF">2019-08-23T13:53:00Z</dcterms:modified>
</cp:coreProperties>
</file>