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44" w:rsidRDefault="00F739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3944" w:rsidRDefault="00F73944">
      <w:pPr>
        <w:pStyle w:val="ConsPlusNormal"/>
        <w:jc w:val="both"/>
        <w:outlineLvl w:val="0"/>
      </w:pPr>
    </w:p>
    <w:p w:rsidR="00F73944" w:rsidRDefault="00F739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3944" w:rsidRDefault="00F73944">
      <w:pPr>
        <w:pStyle w:val="ConsPlusTitle"/>
        <w:jc w:val="center"/>
      </w:pPr>
    </w:p>
    <w:p w:rsidR="00F73944" w:rsidRDefault="00F73944">
      <w:pPr>
        <w:pStyle w:val="ConsPlusTitle"/>
        <w:jc w:val="center"/>
      </w:pPr>
      <w:r>
        <w:t>ПОСТАНОВЛЕНИЕ</w:t>
      </w:r>
    </w:p>
    <w:p w:rsidR="00F73944" w:rsidRDefault="00F73944">
      <w:pPr>
        <w:pStyle w:val="ConsPlusTitle"/>
        <w:jc w:val="center"/>
      </w:pPr>
      <w:r>
        <w:t>от 31 декабря 2009 г. N 1148</w:t>
      </w:r>
    </w:p>
    <w:p w:rsidR="00F73944" w:rsidRDefault="00F73944">
      <w:pPr>
        <w:pStyle w:val="ConsPlusTitle"/>
        <w:jc w:val="center"/>
      </w:pPr>
    </w:p>
    <w:p w:rsidR="00F73944" w:rsidRDefault="00F73944">
      <w:pPr>
        <w:pStyle w:val="ConsPlusTitle"/>
        <w:jc w:val="center"/>
      </w:pPr>
      <w:r>
        <w:t>О ПОРЯДКЕ ХРАНЕНИЯ</w:t>
      </w:r>
    </w:p>
    <w:p w:rsidR="00F73944" w:rsidRDefault="00F73944">
      <w:pPr>
        <w:pStyle w:val="ConsPlusTitle"/>
        <w:jc w:val="center"/>
      </w:pPr>
      <w:r>
        <w:t>НАРКОТИЧЕСКИХ СРЕДСТВ, ПСИХОТРОПНЫХ ВЕЩЕСТВ</w:t>
      </w:r>
    </w:p>
    <w:p w:rsidR="00F73944" w:rsidRDefault="00F73944">
      <w:pPr>
        <w:pStyle w:val="ConsPlusTitle"/>
        <w:jc w:val="center"/>
      </w:pPr>
      <w:r>
        <w:t>И ИХ ПРЕКУРСОРОВ</w:t>
      </w:r>
    </w:p>
    <w:p w:rsidR="00F73944" w:rsidRDefault="00F73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3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06.10.2011 </w:t>
            </w:r>
            <w:hyperlink r:id="rId7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08.12.2011 </w:t>
            </w:r>
            <w:hyperlink r:id="rId8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9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28.06.2012 </w:t>
            </w:r>
            <w:hyperlink r:id="rId1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04.09.2012 </w:t>
            </w:r>
            <w:hyperlink r:id="rId1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16.02.2013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29.03.2014 </w:t>
            </w:r>
            <w:hyperlink r:id="rId1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4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5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16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10.11.2017 </w:t>
            </w:r>
            <w:hyperlink r:id="rId17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8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73944" w:rsidRDefault="00F73944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хранения наркотических средств, психотропных веществ и их прекурсоров;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73944" w:rsidRDefault="00F73944">
      <w:pPr>
        <w:pStyle w:val="ConsPlusNormal"/>
        <w:spacing w:before="220"/>
        <w:ind w:firstLine="540"/>
        <w:jc w:val="both"/>
      </w:pPr>
      <w:hyperlink w:anchor="P12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jc w:val="right"/>
      </w:pPr>
      <w:r>
        <w:t>Председатель Правительства</w:t>
      </w:r>
    </w:p>
    <w:p w:rsidR="00F73944" w:rsidRDefault="00F73944">
      <w:pPr>
        <w:pStyle w:val="ConsPlusNormal"/>
        <w:jc w:val="right"/>
      </w:pPr>
      <w:r>
        <w:t>Российской Федерации</w:t>
      </w:r>
    </w:p>
    <w:p w:rsidR="00F73944" w:rsidRDefault="00F73944">
      <w:pPr>
        <w:pStyle w:val="ConsPlusNormal"/>
        <w:jc w:val="right"/>
      </w:pPr>
      <w:r>
        <w:t>В.ПУТИН</w:t>
      </w: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jc w:val="right"/>
        <w:outlineLvl w:val="0"/>
      </w:pPr>
      <w:r>
        <w:t>Утверждены</w:t>
      </w:r>
    </w:p>
    <w:p w:rsidR="00F73944" w:rsidRDefault="00F73944">
      <w:pPr>
        <w:pStyle w:val="ConsPlusNormal"/>
        <w:jc w:val="right"/>
      </w:pPr>
      <w:r>
        <w:t>Постановлением Правительства</w:t>
      </w:r>
    </w:p>
    <w:p w:rsidR="00F73944" w:rsidRDefault="00F73944">
      <w:pPr>
        <w:pStyle w:val="ConsPlusNormal"/>
        <w:jc w:val="right"/>
      </w:pPr>
      <w:r>
        <w:t>Российской Федерации</w:t>
      </w:r>
    </w:p>
    <w:p w:rsidR="00F73944" w:rsidRDefault="00F73944">
      <w:pPr>
        <w:pStyle w:val="ConsPlusNormal"/>
        <w:jc w:val="right"/>
      </w:pPr>
      <w:r>
        <w:t>от 31 декабря 2009 г. N 1148</w:t>
      </w:r>
    </w:p>
    <w:p w:rsidR="00F73944" w:rsidRDefault="00F73944">
      <w:pPr>
        <w:pStyle w:val="ConsPlusNormal"/>
        <w:jc w:val="center"/>
      </w:pPr>
    </w:p>
    <w:p w:rsidR="00F73944" w:rsidRDefault="00F73944">
      <w:pPr>
        <w:pStyle w:val="ConsPlusTitle"/>
        <w:jc w:val="center"/>
      </w:pPr>
      <w:bookmarkStart w:id="0" w:name="P37"/>
      <w:bookmarkEnd w:id="0"/>
      <w:r>
        <w:t>ПРАВИЛА</w:t>
      </w:r>
    </w:p>
    <w:p w:rsidR="00F73944" w:rsidRDefault="00F73944">
      <w:pPr>
        <w:pStyle w:val="ConsPlusTitle"/>
        <w:jc w:val="center"/>
      </w:pPr>
      <w:r>
        <w:t>ХРАНЕНИЯ НАРКОТИЧЕСКИХ СРЕДСТВ, ПСИХОТРОПНЫХ ВЕЩЕСТВ</w:t>
      </w:r>
    </w:p>
    <w:p w:rsidR="00F73944" w:rsidRDefault="00F73944">
      <w:pPr>
        <w:pStyle w:val="ConsPlusTitle"/>
        <w:jc w:val="center"/>
      </w:pPr>
      <w:r>
        <w:t>И ИХ ПРЕКУРСОРОВ</w:t>
      </w:r>
    </w:p>
    <w:p w:rsidR="00F73944" w:rsidRDefault="00F73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3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2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26.04.2011 </w:t>
            </w:r>
            <w:hyperlink r:id="rId22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06.10.2011 </w:t>
            </w:r>
            <w:hyperlink r:id="rId23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08.12.2011 </w:t>
            </w:r>
            <w:hyperlink r:id="rId2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16.02.2013 </w:t>
            </w:r>
            <w:hyperlink r:id="rId2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29.03.2014 </w:t>
            </w:r>
            <w:hyperlink r:id="rId2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22.08.2016 </w:t>
            </w:r>
            <w:hyperlink r:id="rId2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30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3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19.10.2020 </w:t>
            </w:r>
            <w:hyperlink r:id="rId32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  <w:r>
        <w:t xml:space="preserve">1. 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перечень, наркотические средства, психотропные вещества), а также прекурсоров наркотических средств и психотропных веществ, внесенных в </w:t>
      </w:r>
      <w:hyperlink r:id="rId33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4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35" w:history="1">
        <w:r>
          <w:rPr>
            <w:color w:val="0000FF"/>
          </w:rPr>
          <w:t>N 807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2. Хранение наркотических средств, психотропных веществ и прекурсоров осуществляется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прекурсоров.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29.03.2014 </w:t>
      </w:r>
      <w:hyperlink r:id="rId36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37" w:history="1">
        <w:r>
          <w:rPr>
            <w:color w:val="0000FF"/>
          </w:rPr>
          <w:t>N 807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3. Хранение наркотических средств, психотропных веществ и прекурсоров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8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в порядке, определенном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 (далее - помещения), а также в местах временного хранения (за исключением прекурсоров).</w:t>
      </w:r>
    </w:p>
    <w:p w:rsidR="00F73944" w:rsidRDefault="00F73944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4. Помещения подразделяются на 5 категорий. В отношении помещений каждой из категорий устанавливаются требования к условиям хранения в них наркотических средств, психотропных веществ и прекурсоров.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41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42" w:history="1">
        <w:r>
          <w:rPr>
            <w:color w:val="0000FF"/>
          </w:rPr>
          <w:t>N 807</w:t>
        </w:r>
      </w:hyperlink>
      <w:r>
        <w:t xml:space="preserve">, от 19.10.2020 </w:t>
      </w:r>
      <w:hyperlink r:id="rId43" w:history="1">
        <w:r>
          <w:rPr>
            <w:color w:val="0000FF"/>
          </w:rPr>
          <w:t>N 1708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 и психотропными веществами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44" w:history="1">
        <w:r>
          <w:rPr>
            <w:color w:val="0000FF"/>
          </w:rPr>
          <w:t>N 1023</w:t>
        </w:r>
      </w:hyperlink>
      <w:r>
        <w:t xml:space="preserve">, от 29.03.2014 </w:t>
      </w:r>
      <w:hyperlink r:id="rId45" w:history="1">
        <w:r>
          <w:rPr>
            <w:color w:val="0000FF"/>
          </w:rPr>
          <w:t>N 249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</w:t>
      </w:r>
      <w:proofErr w:type="gramStart"/>
      <w:r>
        <w:t>от населенных пунктов местностях</w:t>
      </w:r>
      <w:proofErr w:type="gramEnd"/>
      <w:r>
        <w:t xml:space="preserve">) наркотических </w:t>
      </w:r>
      <w:r>
        <w:lastRenderedPageBreak/>
        <w:t>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</w:t>
      </w:r>
      <w:hyperlink r:id="rId47" w:history="1">
        <w:r>
          <w:rPr>
            <w:color w:val="0000FF"/>
          </w:rPr>
          <w:t>список II</w:t>
        </w:r>
      </w:hyperlink>
      <w:r>
        <w:t xml:space="preserve"> перечня, и месячного запаса психотропных веществ, внесенных в </w:t>
      </w:r>
      <w:hyperlink r:id="rId48" w:history="1">
        <w:r>
          <w:rPr>
            <w:color w:val="0000FF"/>
          </w:rPr>
          <w:t>список III</w:t>
        </w:r>
      </w:hyperlink>
      <w:r>
        <w:t xml:space="preserve">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</w:t>
      </w:r>
      <w:hyperlink r:id="rId49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0" w:history="1">
        <w:r>
          <w:rPr>
            <w:color w:val="0000FF"/>
          </w:rPr>
          <w:t>N 807</w:t>
        </w:r>
      </w:hyperlink>
      <w:r>
        <w:t xml:space="preserve">, от 19.10.2020 </w:t>
      </w:r>
      <w:hyperlink r:id="rId51" w:history="1">
        <w:r>
          <w:rPr>
            <w:color w:val="0000FF"/>
          </w:rPr>
          <w:t>N 1708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</w:t>
      </w:r>
      <w:hyperlink r:id="rId52" w:history="1">
        <w:r>
          <w:rPr>
            <w:color w:val="0000FF"/>
          </w:rPr>
          <w:t>список II</w:t>
        </w:r>
      </w:hyperlink>
      <w:r>
        <w:t xml:space="preserve"> перечня, и трехдневного запаса психотропных веществ, внесенных в </w:t>
      </w:r>
      <w:hyperlink r:id="rId53" w:history="1">
        <w:r>
          <w:rPr>
            <w:color w:val="0000FF"/>
          </w:rPr>
          <w:t>список III</w:t>
        </w:r>
      </w:hyperlink>
      <w:r>
        <w:t xml:space="preserve">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К 5-й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в соответствии с </w:t>
      </w:r>
      <w:hyperlink r:id="rId55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F73944" w:rsidRDefault="00F7394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19.10.2020 N 1708)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определяются юридическими лицами на основании установленных Министерством здравоохранения Российской Федерации </w:t>
      </w:r>
      <w:hyperlink r:id="rId58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средствах, предназначенных для медицинского применения.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 для ветеринарного применения, определяются юридическими лицами на основании установленных Министерством сельского хозяйства Российской Федерации </w:t>
      </w:r>
      <w:hyperlink r:id="rId61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 для ветеринарного применения.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 помощи, специализированной, в том числе высокотехнологичной, скорой и паллиативной медицинской помощи, в состав которых входят наркотические средства и психотропные вещества.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</w:t>
      </w:r>
      <w:r>
        <w:lastRenderedPageBreak/>
        <w:t>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</w:p>
    <w:p w:rsidR="00F73944" w:rsidRDefault="00F73944">
      <w:pPr>
        <w:pStyle w:val="ConsPlusNormal"/>
        <w:jc w:val="both"/>
      </w:pPr>
      <w:r>
        <w:t xml:space="preserve">(п. 4(1)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5. В помещении, относящемся к 1-й категории, наркотические средства, психотропные вещества и прекурсоры хранятся в запирающихся сейфах или металлических шкафах.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шкафах).</w:t>
      </w:r>
    </w:p>
    <w:p w:rsidR="00F73944" w:rsidRDefault="00F73944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6. 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:rsidR="00F73944" w:rsidRDefault="00F73944">
      <w:pPr>
        <w:pStyle w:val="ConsPlusNormal"/>
        <w:jc w:val="both"/>
      </w:pPr>
      <w:r>
        <w:t xml:space="preserve">(п. 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7. В помещении, относящемся к 3-й категории, наркотические средства, психотропные вещества и прекурсоры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F73944" w:rsidRDefault="00F73944">
      <w:pPr>
        <w:pStyle w:val="ConsPlusNormal"/>
        <w:jc w:val="both"/>
      </w:pPr>
      <w:r>
        <w:t xml:space="preserve">(п. 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В помещении, относящемся к 5-й категории, наркотические лекарственные препараты и психотропные лекарственные препараты хранятся в запирающихся насыпных или прикрепленных к полу (стене) сейфах не ниже 3-го класса устойчивости к взлому.</w:t>
      </w:r>
    </w:p>
    <w:p w:rsidR="00F73944" w:rsidRDefault="00F73944">
      <w:pPr>
        <w:pStyle w:val="ConsPlusNormal"/>
        <w:jc w:val="both"/>
      </w:pPr>
      <w:r>
        <w:t xml:space="preserve">(п. 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19.10.2020 N 1708)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F73944" w:rsidRDefault="00F73944">
      <w:pPr>
        <w:pStyle w:val="ConsPlusNormal"/>
        <w:jc w:val="both"/>
      </w:pPr>
      <w:r>
        <w:t xml:space="preserve">(п. 8 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29.03.2014 N 249)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9. 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Прекурсоры, находящиеся на хранении в помещениях 1-й и 3-й категорий, подлежат учету в соответствии с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:rsidR="00F73944" w:rsidRDefault="00F7394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F73944" w:rsidRDefault="00F73944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10. В целях обеспечения сохранности наркотических средств, психотропных веществ и прекурсоров помещения, за исключением помещений, относящихся к 5-й категории, подлежат охране.</w:t>
      </w:r>
    </w:p>
    <w:p w:rsidR="00F73944" w:rsidRDefault="00F73944">
      <w:pPr>
        <w:pStyle w:val="ConsPlusNormal"/>
        <w:jc w:val="both"/>
      </w:pPr>
      <w:r>
        <w:lastRenderedPageBreak/>
        <w:t xml:space="preserve">(в ред. Постановлений Правительства РФ от 08.12.2011 </w:t>
      </w:r>
      <w:hyperlink r:id="rId74" w:history="1">
        <w:r>
          <w:rPr>
            <w:color w:val="0000FF"/>
          </w:rPr>
          <w:t>N 1023</w:t>
        </w:r>
      </w:hyperlink>
      <w:r>
        <w:t xml:space="preserve">, от 19.10.2020 </w:t>
      </w:r>
      <w:hyperlink r:id="rId75" w:history="1">
        <w:r>
          <w:rPr>
            <w:color w:val="0000FF"/>
          </w:rPr>
          <w:t>N 1708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Охрана помещений, относящихся к 1-й и 2-й категориям, осуществляется на договорной основе подразделениями войск национальной гвардии Российской Федерации, организацией, подведомственной Федеральной службе войск национальной гвардии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76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77" w:history="1">
        <w:r>
          <w:rPr>
            <w:color w:val="0000FF"/>
          </w:rPr>
          <w:t>N 249</w:t>
        </w:r>
      </w:hyperlink>
      <w:r>
        <w:t xml:space="preserve">, от 29.12.2016 </w:t>
      </w:r>
      <w:hyperlink r:id="rId78" w:history="1">
        <w:r>
          <w:rPr>
            <w:color w:val="0000FF"/>
          </w:rPr>
          <w:t>N 1545</w:t>
        </w:r>
      </w:hyperlink>
      <w:r>
        <w:t xml:space="preserve">, от 10.11.2017 </w:t>
      </w:r>
      <w:hyperlink r:id="rId79" w:history="1">
        <w:r>
          <w:rPr>
            <w:color w:val="0000FF"/>
          </w:rPr>
          <w:t>N 1353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29.03.2014 N 249)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</w:t>
      </w:r>
      <w:hyperlink r:id="rId81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F73944" w:rsidRDefault="00F7394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807; в ред. Постановлений Правительства РФ от 29.12.2016 </w:t>
      </w:r>
      <w:hyperlink r:id="rId83" w:history="1">
        <w:r>
          <w:rPr>
            <w:color w:val="0000FF"/>
          </w:rPr>
          <w:t>N 1545</w:t>
        </w:r>
      </w:hyperlink>
      <w:r>
        <w:t xml:space="preserve">, от 10.11.2017 </w:t>
      </w:r>
      <w:hyperlink r:id="rId84" w:history="1">
        <w:r>
          <w:rPr>
            <w:color w:val="0000FF"/>
          </w:rPr>
          <w:t>N 1353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</w:t>
      </w:r>
      <w:hyperlink w:anchor="P89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7" w:history="1">
        <w:r>
          <w:rPr>
            <w:color w:val="0000FF"/>
          </w:rPr>
          <w:t>абзаца первого</w:t>
        </w:r>
      </w:hyperlink>
      <w:r>
        <w:t xml:space="preserve"> настоящего пункта не применяются к охране помещений, относящихся к 5-й категории.</w:t>
      </w:r>
    </w:p>
    <w:p w:rsidR="00F73944" w:rsidRDefault="00F73944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19.10.2020 N 1708)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работы, а также помещения, относящиеся к 5-й категории.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19.10.2020 N 1708)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13. Приказом руководителя юридического лица назначаются лица, ответственные за хранение наркотических средств, психотропных веществ и прекурсоров, допущенные к работе с наркотическими средствами, психотропными веществами и прекурсорами,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Список лиц, имеющих право доступа в помещения, утверждается приказом руководителя юридического лица.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14. Ответственность за организацию хранения наркотических средств, психотропных веществ и прекурсоров возлагается на руководителя юридического лица либо уполномоченное им должностное лицо.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lastRenderedPageBreak/>
        <w:t>15. Специальные требования к условиям хранения: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наркотических средств и психотропных веществ, зарегистрированных в установленном </w:t>
      </w:r>
      <w:hyperlink r:id="rId9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:rsidR="00F73944" w:rsidRDefault="00F73944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91" w:history="1">
        <w:r>
          <w:rPr>
            <w:color w:val="0000FF"/>
          </w:rPr>
          <w:t>N 882</w:t>
        </w:r>
      </w:hyperlink>
      <w:r>
        <w:t xml:space="preserve">, от 29.03.2014 </w:t>
      </w:r>
      <w:hyperlink r:id="rId92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93" w:history="1">
        <w:r>
          <w:rPr>
            <w:color w:val="0000FF"/>
          </w:rPr>
          <w:t>N 807</w:t>
        </w:r>
      </w:hyperlink>
      <w:r>
        <w:t>)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 и войсках национальной гвардии Российской Федерации, устанавливаются соответствующими федеральными органами исполнительной власти.</w:t>
      </w:r>
    </w:p>
    <w:p w:rsidR="00F73944" w:rsidRDefault="00F7394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1545)</w:t>
      </w: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jc w:val="right"/>
        <w:outlineLvl w:val="0"/>
      </w:pPr>
      <w:r>
        <w:t>Утверждены</w:t>
      </w:r>
    </w:p>
    <w:p w:rsidR="00F73944" w:rsidRDefault="00F73944">
      <w:pPr>
        <w:pStyle w:val="ConsPlusNormal"/>
        <w:jc w:val="right"/>
      </w:pPr>
      <w:r>
        <w:t>Постановлением Правительства</w:t>
      </w:r>
    </w:p>
    <w:p w:rsidR="00F73944" w:rsidRDefault="00F73944">
      <w:pPr>
        <w:pStyle w:val="ConsPlusNormal"/>
        <w:jc w:val="right"/>
      </w:pPr>
      <w:r>
        <w:t>Российской Федерации</w:t>
      </w:r>
    </w:p>
    <w:p w:rsidR="00F73944" w:rsidRDefault="00F73944">
      <w:pPr>
        <w:pStyle w:val="ConsPlusNormal"/>
        <w:jc w:val="right"/>
      </w:pPr>
      <w:r>
        <w:t>от 31 декабря 2009 г. N 1148</w:t>
      </w:r>
    </w:p>
    <w:p w:rsidR="00F73944" w:rsidRDefault="00F73944">
      <w:pPr>
        <w:pStyle w:val="ConsPlusNormal"/>
        <w:jc w:val="center"/>
      </w:pPr>
    </w:p>
    <w:p w:rsidR="00F73944" w:rsidRDefault="00F73944">
      <w:pPr>
        <w:pStyle w:val="ConsPlusTitle"/>
        <w:jc w:val="center"/>
      </w:pPr>
      <w:bookmarkStart w:id="3" w:name="P124"/>
      <w:bookmarkEnd w:id="3"/>
      <w:r>
        <w:t>ИЗМЕНЕНИЯ,</w:t>
      </w:r>
    </w:p>
    <w:p w:rsidR="00F73944" w:rsidRDefault="00F73944">
      <w:pPr>
        <w:pStyle w:val="ConsPlusTitle"/>
        <w:jc w:val="center"/>
      </w:pPr>
      <w:r>
        <w:t>КОТОРЫЕ ВНОСЯТСЯ В АКТЫ ПРАВИТЕЛЬСТВА РОССИЙСКОЙ ФЕДЕРАЦИИ,</w:t>
      </w:r>
    </w:p>
    <w:p w:rsidR="00F73944" w:rsidRDefault="00F73944">
      <w:pPr>
        <w:pStyle w:val="ConsPlusTitle"/>
        <w:jc w:val="center"/>
      </w:pPr>
      <w:r>
        <w:t>РЕГУЛИРУЮЩИЕ ВОПРОСЫ ОБОРОТА НАРКОТИЧЕСКИХ СРЕДСТВ</w:t>
      </w:r>
    </w:p>
    <w:p w:rsidR="00F73944" w:rsidRDefault="00F73944">
      <w:pPr>
        <w:pStyle w:val="ConsPlusTitle"/>
        <w:jc w:val="center"/>
      </w:pPr>
      <w:r>
        <w:t>И ПСИХОТРОПНЫХ ВЕЩЕСТВ</w:t>
      </w:r>
    </w:p>
    <w:p w:rsidR="00F73944" w:rsidRDefault="00F73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3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96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,</w:t>
            </w:r>
          </w:p>
          <w:p w:rsidR="00F73944" w:rsidRDefault="00F7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97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22.08.2016 </w:t>
            </w:r>
            <w:hyperlink r:id="rId98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  <w:r>
        <w:t xml:space="preserve">1.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28.06.2012 N 655.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4. </w:t>
      </w:r>
      <w:hyperlink r:id="rId101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Российской Федерации, утвержденное Постановлением 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F73944" w:rsidRDefault="00F73944">
      <w:pPr>
        <w:pStyle w:val="ConsPlusNormal"/>
        <w:spacing w:before="220"/>
        <w:ind w:firstLine="540"/>
        <w:jc w:val="both"/>
      </w:pPr>
      <w:r>
        <w:t xml:space="preserve">5.2.25.27.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831;".</w:t>
      </w: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ind w:firstLine="540"/>
        <w:jc w:val="both"/>
      </w:pPr>
    </w:p>
    <w:p w:rsidR="00F73944" w:rsidRDefault="00F73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75F" w:rsidRDefault="004F375F">
      <w:bookmarkStart w:id="4" w:name="_GoBack"/>
      <w:bookmarkEnd w:id="4"/>
    </w:p>
    <w:sectPr w:rsidR="004F375F" w:rsidSect="00B3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44"/>
    <w:rsid w:val="004F375F"/>
    <w:rsid w:val="00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B357-9156-4443-ADEA-AC26E73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BC564938485BA67AE25746A5E48ACB0DE4BA09DCD7AC9664B0AB4C4BDB29A2662996C0A5C3BEDF41268D6EB40EE62D381AA5085211E7EBa92FL" TargetMode="External"/><Relationship Id="rId21" Type="http://schemas.openxmlformats.org/officeDocument/2006/relationships/hyperlink" Target="consultantplus://offline/ref=4FBC564938485BA67AE25746A5E48ACB0EE3B20BDEDBAC9664B0AB4C4BDB29A2662996C0A5C3BFDB4A268D6EB40EE62D381AA5085211E7EBa92FL" TargetMode="External"/><Relationship Id="rId42" Type="http://schemas.openxmlformats.org/officeDocument/2006/relationships/hyperlink" Target="consultantplus://offline/ref=4FBC564938485BA67AE25746A5E48ACB0DEABF0BDCD1AC9664B0AB4C4BDB29A2662996C0A5C3BEDA40268D6EB40EE62D381AA5085211E7EBa92FL" TargetMode="External"/><Relationship Id="rId47" Type="http://schemas.openxmlformats.org/officeDocument/2006/relationships/hyperlink" Target="consultantplus://offline/ref=4FBC564938485BA67AE25746A5E48ACB0FE7B20ADBD1AC9664B0AB4C4BDB29A2662996C0A5C3BFD940268D6EB40EE62D381AA5085211E7EBa92FL" TargetMode="External"/><Relationship Id="rId63" Type="http://schemas.openxmlformats.org/officeDocument/2006/relationships/hyperlink" Target="consultantplus://offline/ref=4FBC564938485BA67AE25746A5E48ACB0EEAB90DDED4AC9664B0AB4C4BDB29A2662996C0A5C3BED649268D6EB40EE62D381AA5085211E7EBa92FL" TargetMode="External"/><Relationship Id="rId68" Type="http://schemas.openxmlformats.org/officeDocument/2006/relationships/hyperlink" Target="consultantplus://offline/ref=4FBC564938485BA67AE25746A5E48ACB0FE4BE0CDBD3AC9664B0AB4C4BDB29A2662996C0A5C3BEDF4C268D6EB40EE62D381AA5085211E7EBa92FL" TargetMode="External"/><Relationship Id="rId84" Type="http://schemas.openxmlformats.org/officeDocument/2006/relationships/hyperlink" Target="consultantplus://offline/ref=4FBC564938485BA67AE25746A5E48ACB0EEAB90DDED4AC9664B0AB4C4BDB29A2662996C0A5C3BED64C268D6EB40EE62D381AA5085211E7EBa92FL" TargetMode="External"/><Relationship Id="rId89" Type="http://schemas.openxmlformats.org/officeDocument/2006/relationships/hyperlink" Target="consultantplus://offline/ref=4FBC564938485BA67AE25746A5E48ACB0DE0B80FD9D0AC9664B0AB4C4BDB29A2662996C0A5C3BEDB4D268D6EB40EE62D381AA5085211E7EBa92FL" TargetMode="External"/><Relationship Id="rId7" Type="http://schemas.openxmlformats.org/officeDocument/2006/relationships/hyperlink" Target="consultantplus://offline/ref=4FBC564938485BA67AE25746A5E48ACB0DE4BA09DCD6AC9664B0AB4C4BDB29A2662996C0A5C3BED74C268D6EB40EE62D381AA5085211E7EBa92FL" TargetMode="External"/><Relationship Id="rId71" Type="http://schemas.openxmlformats.org/officeDocument/2006/relationships/hyperlink" Target="consultantplus://offline/ref=4FBC564938485BA67AE25746A5E48ACB0EE3B20BDEDBAC9664B0AB4C4BDB29A2662996C0A5C3BFDB4A268D6EB40EE62D381AA5085211E7EBa92FL" TargetMode="External"/><Relationship Id="rId92" Type="http://schemas.openxmlformats.org/officeDocument/2006/relationships/hyperlink" Target="consultantplus://offline/ref=4FBC564938485BA67AE25746A5E48ACB0DE4BA08D1DBAC9664B0AB4C4BDB29A2662996C0A5C3BEDD4A268D6EB40EE62D381AA5085211E7EBa92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C564938485BA67AE25746A5E48ACB0EE3BB0EDAD1AC9664B0AB4C4BDB29A2662996C0A5C3BEDF4B268D6EB40EE62D381AA5085211E7EBa92FL" TargetMode="External"/><Relationship Id="rId29" Type="http://schemas.openxmlformats.org/officeDocument/2006/relationships/hyperlink" Target="consultantplus://offline/ref=4FBC564938485BA67AE25746A5E48ACB0EE2B80CD0DAAC9664B0AB4C4BDB29A2662996C0A5C3BEDF41268D6EB40EE62D381AA5085211E7EBa92FL" TargetMode="External"/><Relationship Id="rId11" Type="http://schemas.openxmlformats.org/officeDocument/2006/relationships/hyperlink" Target="consultantplus://offline/ref=4FBC564938485BA67AE25746A5E48ACB0FE7BE0ADCD6AC9664B0AB4C4BDB29A2662996C0A5C3BCDD4F268D6EB40EE62D381AA5085211E7EBa92FL" TargetMode="External"/><Relationship Id="rId24" Type="http://schemas.openxmlformats.org/officeDocument/2006/relationships/hyperlink" Target="consultantplus://offline/ref=4FBC564938485BA67AE25746A5E48ACB0DE0B80FD9D0AC9664B0AB4C4BDB29A2662996C0A5C3BEDA4A268D6EB40EE62D381AA5085211E7EBa92FL" TargetMode="External"/><Relationship Id="rId32" Type="http://schemas.openxmlformats.org/officeDocument/2006/relationships/hyperlink" Target="consultantplus://offline/ref=4FBC564938485BA67AE25746A5E48ACB0FE4BE0CDBD3AC9664B0AB4C4BDB29A2662996C0A5C3BEDE4D268D6EB40EE62D381AA5085211E7EBa92FL" TargetMode="External"/><Relationship Id="rId37" Type="http://schemas.openxmlformats.org/officeDocument/2006/relationships/hyperlink" Target="consultantplus://offline/ref=4FBC564938485BA67AE25746A5E48ACB0DEABF0BDCD1AC9664B0AB4C4BDB29A2662996C0A5C3BEDA4C268D6EB40EE62D381AA5085211E7EBa92FL" TargetMode="External"/><Relationship Id="rId40" Type="http://schemas.openxmlformats.org/officeDocument/2006/relationships/hyperlink" Target="consultantplus://offline/ref=4FBC564938485BA67AE25746A5E48ACB0DEABF0BDCD1AC9664B0AB4C4BDB29A2662996C0A5C3BEDA4D268D6EB40EE62D381AA5085211E7EBa92FL" TargetMode="External"/><Relationship Id="rId45" Type="http://schemas.openxmlformats.org/officeDocument/2006/relationships/hyperlink" Target="consultantplus://offline/ref=4FBC564938485BA67AE25746A5E48ACB0DE4BA08D1DBAC9664B0AB4C4BDB29A2662996C0A5C3BEDF4A268D6EB40EE62D381AA5085211E7EBa92FL" TargetMode="External"/><Relationship Id="rId53" Type="http://schemas.openxmlformats.org/officeDocument/2006/relationships/hyperlink" Target="consultantplus://offline/ref=4FBC564938485BA67AE25746A5E48ACB0FE7B20ADBD1AC9664B0AB4C4BDB29A2662996C0A5C3BDDF4D268D6EB40EE62D381AA5085211E7EBa92FL" TargetMode="External"/><Relationship Id="rId58" Type="http://schemas.openxmlformats.org/officeDocument/2006/relationships/hyperlink" Target="consultantplus://offline/ref=4FBC564938485BA67AE25746A5E48ACB0FE1B80BDBD6AC9664B0AB4C4BDB29A2662996C0A5C3BEDF48268D6EB40EE62D381AA5085211E7EBa92FL" TargetMode="External"/><Relationship Id="rId66" Type="http://schemas.openxmlformats.org/officeDocument/2006/relationships/hyperlink" Target="consultantplus://offline/ref=4FBC564938485BA67AE25746A5E48ACB0DEABF0BDCD1AC9664B0AB4C4BDB29A2662996C0A5C3BEDB4F268D6EB40EE62D381AA5085211E7EBa92FL" TargetMode="External"/><Relationship Id="rId74" Type="http://schemas.openxmlformats.org/officeDocument/2006/relationships/hyperlink" Target="consultantplus://offline/ref=4FBC564938485BA67AE25746A5E48ACB0DE0B80FD9D0AC9664B0AB4C4BDB29A2662996C0A5C3BEDB4D268D6EB40EE62D381AA5085211E7EBa92FL" TargetMode="External"/><Relationship Id="rId79" Type="http://schemas.openxmlformats.org/officeDocument/2006/relationships/hyperlink" Target="consultantplus://offline/ref=4FBC564938485BA67AE25746A5E48ACB0EEAB90DDED4AC9664B0AB4C4BDB29A2662996C0A5C3BED64B268D6EB40EE62D381AA5085211E7EBa92FL" TargetMode="External"/><Relationship Id="rId87" Type="http://schemas.openxmlformats.org/officeDocument/2006/relationships/hyperlink" Target="consultantplus://offline/ref=4FBC564938485BA67AE25746A5E48ACB0FE4BE0CDBD3AC9664B0AB4C4BDB29A2662996C0A5C3BEDC48268D6EB40EE62D381AA5085211E7EBa92FL" TargetMode="External"/><Relationship Id="rId102" Type="http://schemas.openxmlformats.org/officeDocument/2006/relationships/hyperlink" Target="consultantplus://offline/ref=4FBC564938485BA67AE25746A5E48ACB0EE2B80CD0DAAC9664B0AB4C4BDB29A2662996C0A5C3BEDC48268D6EB40EE62D381AA5085211E7EBa92FL" TargetMode="External"/><Relationship Id="rId5" Type="http://schemas.openxmlformats.org/officeDocument/2006/relationships/hyperlink" Target="consultantplus://offline/ref=4FBC564938485BA67AE25746A5E48ACB0EE3B20BDEDBAC9664B0AB4C4BDB29A2662996C0A5C3BFDB4A268D6EB40EE62D381AA5085211E7EBa92FL" TargetMode="External"/><Relationship Id="rId61" Type="http://schemas.openxmlformats.org/officeDocument/2006/relationships/hyperlink" Target="consultantplus://offline/ref=4FBC564938485BA67AE25746A5E48ACB0DEABA08DDD2AC9664B0AB4C4BDB29A2662996C0A5C3BEDE41268D6EB40EE62D381AA5085211E7EBa92FL" TargetMode="External"/><Relationship Id="rId82" Type="http://schemas.openxmlformats.org/officeDocument/2006/relationships/hyperlink" Target="consultantplus://offline/ref=4FBC564938485BA67AE25746A5E48ACB0DEABF0BDCD1AC9664B0AB4C4BDB29A2662996C0A5C3BEDB41268D6EB40EE62D381AA5085211E7EBa92FL" TargetMode="External"/><Relationship Id="rId90" Type="http://schemas.openxmlformats.org/officeDocument/2006/relationships/hyperlink" Target="consultantplus://offline/ref=4FBC564938485BA67AE25746A5E48ACB0FE7BD09DAD0AC9664B0AB4C4BDB29A2662996C0A5C3BFDB4F268D6EB40EE62D381AA5085211E7EBa92FL" TargetMode="External"/><Relationship Id="rId95" Type="http://schemas.openxmlformats.org/officeDocument/2006/relationships/hyperlink" Target="consultantplus://offline/ref=4FBC564938485BA67AE25746A5E48ACB0EE3BB0EDAD1AC9664B0AB4C4BDB29A2662996C0A5C3BEDF4F268D6EB40EE62D381AA5085211E7EBa92FL" TargetMode="External"/><Relationship Id="rId19" Type="http://schemas.openxmlformats.org/officeDocument/2006/relationships/hyperlink" Target="consultantplus://offline/ref=4FBC564938485BA67AE25746A5E48ACB0FE5BB08DBD3AC9664B0AB4C4BDB29A2662996C0A5C3BFDD4D268D6EB40EE62D381AA5085211E7EBa92FL" TargetMode="External"/><Relationship Id="rId14" Type="http://schemas.openxmlformats.org/officeDocument/2006/relationships/hyperlink" Target="consultantplus://offline/ref=4FBC564938485BA67AE25746A5E48ACB0DEABF0BDCD1AC9664B0AB4C4BDB29A2662996C0A5C3BEDA48268D6EB40EE62D381AA5085211E7EBa92FL" TargetMode="External"/><Relationship Id="rId22" Type="http://schemas.openxmlformats.org/officeDocument/2006/relationships/hyperlink" Target="consultantplus://offline/ref=4FBC564938485BA67AE25746A5E48ACB0FE6B20ADAD5AC9664B0AB4C4BDB29A2662996C0A5C3BEDA4E268D6EB40EE62D381AA5085211E7EBa92FL" TargetMode="External"/><Relationship Id="rId27" Type="http://schemas.openxmlformats.org/officeDocument/2006/relationships/hyperlink" Target="consultantplus://offline/ref=4FBC564938485BA67AE25746A5E48ACB0DE4BA08D1DBAC9664B0AB4C4BDB29A2662996C0A5C3BEDE40268D6EB40EE62D381AA5085211E7EBa92FL" TargetMode="External"/><Relationship Id="rId30" Type="http://schemas.openxmlformats.org/officeDocument/2006/relationships/hyperlink" Target="consultantplus://offline/ref=4FBC564938485BA67AE25746A5E48ACB0EE3BB0EDAD1AC9664B0AB4C4BDB29A2662996C0A5C3BEDF4B268D6EB40EE62D381AA5085211E7EBa92FL" TargetMode="External"/><Relationship Id="rId35" Type="http://schemas.openxmlformats.org/officeDocument/2006/relationships/hyperlink" Target="consultantplus://offline/ref=4FBC564938485BA67AE25746A5E48ACB0DEABF0BDCD1AC9664B0AB4C4BDB29A2662996C0A5C3BEDA49268D6EB40EE62D381AA5085211E7EBa92FL" TargetMode="External"/><Relationship Id="rId43" Type="http://schemas.openxmlformats.org/officeDocument/2006/relationships/hyperlink" Target="consultantplus://offline/ref=4FBC564938485BA67AE25746A5E48ACB0FE4BE0CDBD3AC9664B0AB4C4BDB29A2662996C0A5C3BEDF48268D6EB40EE62D381AA5085211E7EBa92FL" TargetMode="External"/><Relationship Id="rId48" Type="http://schemas.openxmlformats.org/officeDocument/2006/relationships/hyperlink" Target="consultantplus://offline/ref=4FBC564938485BA67AE25746A5E48ACB0FE7B20ADBD1AC9664B0AB4C4BDB29A2662996C0A5C3BDDF4D268D6EB40EE62D381AA5085211E7EBa92FL" TargetMode="External"/><Relationship Id="rId56" Type="http://schemas.openxmlformats.org/officeDocument/2006/relationships/hyperlink" Target="consultantplus://offline/ref=4FBC564938485BA67AE25746A5E48ACB0FE4BE0CDBD3AC9664B0AB4C4BDB29A2662996C0A5C3BEDF4A268D6EB40EE62D381AA5085211E7EBa92FL" TargetMode="External"/><Relationship Id="rId64" Type="http://schemas.openxmlformats.org/officeDocument/2006/relationships/hyperlink" Target="consultantplus://offline/ref=4FBC564938485BA67AE25746A5E48ACB0DEABF0BDCD1AC9664B0AB4C4BDB29A2662996C0A5C3BEDB4A268D6EB40EE62D381AA5085211E7EBa92FL" TargetMode="External"/><Relationship Id="rId69" Type="http://schemas.openxmlformats.org/officeDocument/2006/relationships/hyperlink" Target="consultantplus://offline/ref=4FBC564938485BA67AE25746A5E48ACB0DE4BA08D1DBAC9664B0AB4C4BDB29A2662996C0A5C3BEDC4E268D6EB40EE62D381AA5085211E7EBa92FL" TargetMode="External"/><Relationship Id="rId77" Type="http://schemas.openxmlformats.org/officeDocument/2006/relationships/hyperlink" Target="consultantplus://offline/ref=4FBC564938485BA67AE25746A5E48ACB0DE4BA08D1DBAC9664B0AB4C4BDB29A2662996C0A5C3BEDC41268D6EB40EE62D381AA5085211E7EBa92FL" TargetMode="External"/><Relationship Id="rId100" Type="http://schemas.openxmlformats.org/officeDocument/2006/relationships/hyperlink" Target="consultantplus://offline/ref=4FBC564938485BA67AE25746A5E48ACB0FE4B20FDAD0AC9664B0AB4C4BDB29A2662996C0A5C3BFD848268D6EB40EE62D381AA5085211E7EBa92FL" TargetMode="External"/><Relationship Id="rId8" Type="http://schemas.openxmlformats.org/officeDocument/2006/relationships/hyperlink" Target="consultantplus://offline/ref=4FBC564938485BA67AE25746A5E48ACB0DE0B80FD9D0AC9664B0AB4C4BDB29A2662996C0A5C3BEDA48268D6EB40EE62D381AA5085211E7EBa92FL" TargetMode="External"/><Relationship Id="rId51" Type="http://schemas.openxmlformats.org/officeDocument/2006/relationships/hyperlink" Target="consultantplus://offline/ref=4FBC564938485BA67AE25746A5E48ACB0FE4BE0CDBD3AC9664B0AB4C4BDB29A2662996C0A5C3BEDF49268D6EB40EE62D381AA5085211E7EBa92FL" TargetMode="External"/><Relationship Id="rId72" Type="http://schemas.openxmlformats.org/officeDocument/2006/relationships/hyperlink" Target="consultantplus://offline/ref=4FBC564938485BA67AE25746A5E48ACB0EE3B20BDEDBAC9664B0AB4C4BDB29A2662996C0A5C3BED74A268D6EB40EE62D381AA5085211E7EBa92FL" TargetMode="External"/><Relationship Id="rId80" Type="http://schemas.openxmlformats.org/officeDocument/2006/relationships/hyperlink" Target="consultantplus://offline/ref=4FBC564938485BA67AE25746A5E48ACB0DE4BA08D1DBAC9664B0AB4C4BDB29A2662996C0A5C3BEDD48268D6EB40EE62D381AA5085211E7EBa92FL" TargetMode="External"/><Relationship Id="rId85" Type="http://schemas.openxmlformats.org/officeDocument/2006/relationships/hyperlink" Target="consultantplus://offline/ref=4FBC564938485BA67AE25746A5E48ACB0DEABF0BDCD1AC9664B0AB4C4BDB29A2662996C0A5C3BED849268D6EB40EE62D381AA5085211E7EBa92FL" TargetMode="External"/><Relationship Id="rId93" Type="http://schemas.openxmlformats.org/officeDocument/2006/relationships/hyperlink" Target="consultantplus://offline/ref=4FBC564938485BA67AE25746A5E48ACB0DEABF0BDCD1AC9664B0AB4C4BDB29A2662996C0A5C3BED84A268D6EB40EE62D381AA5085211E7EBa92FL" TargetMode="External"/><Relationship Id="rId98" Type="http://schemas.openxmlformats.org/officeDocument/2006/relationships/hyperlink" Target="consultantplus://offline/ref=4FBC564938485BA67AE25746A5E48ACB0EE2B80CD0DAAC9664B0AB4C4BDB29A2662996C0A5C3BEDC48268D6EB40EE62D381AA5085211E7EBa92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BC564938485BA67AE25746A5E48ACB0DE4BA09DCD7AC9664B0AB4C4BDB29A2662996C0A5C3BEDF41268D6EB40EE62D381AA5085211E7EBa92FL" TargetMode="External"/><Relationship Id="rId17" Type="http://schemas.openxmlformats.org/officeDocument/2006/relationships/hyperlink" Target="consultantplus://offline/ref=4FBC564938485BA67AE25746A5E48ACB0EEAB90DDED4AC9664B0AB4C4BDB29A2662996C0A5C3BED648268D6EB40EE62D381AA5085211E7EBa92FL" TargetMode="External"/><Relationship Id="rId25" Type="http://schemas.openxmlformats.org/officeDocument/2006/relationships/hyperlink" Target="consultantplus://offline/ref=4FBC564938485BA67AE25746A5E48ACB0FE7BE0ADCD6AC9664B0AB4C4BDB29A2662996C0A5C3BCDD4F268D6EB40EE62D381AA5085211E7EBa92FL" TargetMode="External"/><Relationship Id="rId33" Type="http://schemas.openxmlformats.org/officeDocument/2006/relationships/hyperlink" Target="consultantplus://offline/ref=4FBC564938485BA67AE25746A5E48ACB0FE7B20ADBD1AC9664B0AB4C4BDB29A2662996C0A5C3BEDF48268D6EB40EE62D381AA5085211E7EBa92FL" TargetMode="External"/><Relationship Id="rId38" Type="http://schemas.openxmlformats.org/officeDocument/2006/relationships/hyperlink" Target="consultantplus://offline/ref=4FBC564938485BA67AE25746A5E48ACB0FE7B20ADBD1AC9664B0AB4C4BDB29A2662996C0A7C0B58A19698C32F158F52C3A1AA7094Ea122L" TargetMode="External"/><Relationship Id="rId46" Type="http://schemas.openxmlformats.org/officeDocument/2006/relationships/hyperlink" Target="consultantplus://offline/ref=4FBC564938485BA67AE25746A5E48ACB0DEABF0BDCD1AC9664B0AB4C4BDB29A2662996C0A5C3BEDA40268D6EB40EE62D381AA5085211E7EBa92FL" TargetMode="External"/><Relationship Id="rId59" Type="http://schemas.openxmlformats.org/officeDocument/2006/relationships/hyperlink" Target="consultantplus://offline/ref=4FBC564938485BA67AE25746A5E48ACB0FE7BE0ADCD6AC9664B0AB4C4BDB29A2662996C0A5C3BCDD4F268D6EB40EE62D381AA5085211E7EBa92FL" TargetMode="External"/><Relationship Id="rId67" Type="http://schemas.openxmlformats.org/officeDocument/2006/relationships/hyperlink" Target="consultantplus://offline/ref=4FBC564938485BA67AE25746A5E48ACB0DEABF0BDCD1AC9664B0AB4C4BDB29A2662996C0A5C3BEDB40268D6EB40EE62D381AA5085211E7EBa92F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4FBC564938485BA67AE25746A5E48ACB0DE0B80FD9D0AC9664B0AB4C4BDB29A2662996C0A5C3BEDA49268D6EB40EE62D381AA5085211E7EBa92FL" TargetMode="External"/><Relationship Id="rId41" Type="http://schemas.openxmlformats.org/officeDocument/2006/relationships/hyperlink" Target="consultantplus://offline/ref=4FBC564938485BA67AE25746A5E48ACB0DE0B80FD9D0AC9664B0AB4C4BDB29A2662996C0A5C3BEDA40268D6EB40EE62D381AA5085211E7EBa92FL" TargetMode="External"/><Relationship Id="rId54" Type="http://schemas.openxmlformats.org/officeDocument/2006/relationships/hyperlink" Target="consultantplus://offline/ref=4FBC564938485BA67AE25746A5E48ACB0DEABF0BDCD1AC9664B0AB4C4BDB29A2662996C0A5C3BEDB49268D6EB40EE62D381AA5085211E7EBa92FL" TargetMode="External"/><Relationship Id="rId62" Type="http://schemas.openxmlformats.org/officeDocument/2006/relationships/hyperlink" Target="consultantplus://offline/ref=4FBC564938485BA67AE25746A5E48ACB0FE6B20ADAD5AC9664B0AB4C4BDB29A2662996C0A5C3BEDA4E268D6EB40EE62D381AA5085211E7EBa92FL" TargetMode="External"/><Relationship Id="rId70" Type="http://schemas.openxmlformats.org/officeDocument/2006/relationships/hyperlink" Target="consultantplus://offline/ref=4FBC564938485BA67AE25746A5E48ACB0FE0B202DADBAC9664B0AB4C4BDB29A2662996C0A5C3BCDD4B268D6EB40EE62D381AA5085211E7EBa92FL" TargetMode="External"/><Relationship Id="rId75" Type="http://schemas.openxmlformats.org/officeDocument/2006/relationships/hyperlink" Target="consultantplus://offline/ref=4FBC564938485BA67AE25746A5E48ACB0FE4BE0CDBD3AC9664B0AB4C4BDB29A2662996C0A5C3BEDF4F268D6EB40EE62D381AA5085211E7EBa92FL" TargetMode="External"/><Relationship Id="rId83" Type="http://schemas.openxmlformats.org/officeDocument/2006/relationships/hyperlink" Target="consultantplus://offline/ref=4FBC564938485BA67AE25746A5E48ACB0EE3BB0EDAD1AC9664B0AB4C4BDB29A2662996C0A5C3BEDF4E268D6EB40EE62D381AA5085211E7EBa92FL" TargetMode="External"/><Relationship Id="rId88" Type="http://schemas.openxmlformats.org/officeDocument/2006/relationships/hyperlink" Target="consultantplus://offline/ref=4FBC564938485BA67AE25746A5E48ACB0DE0B80FD9D0AC9664B0AB4C4BDB29A2662996C0A5C3BEDB4D268D6EB40EE62D381AA5085211E7EBa92FL" TargetMode="External"/><Relationship Id="rId91" Type="http://schemas.openxmlformats.org/officeDocument/2006/relationships/hyperlink" Target="consultantplus://offline/ref=4FBC564938485BA67AE25746A5E48ACB0FE7BE0ADCD6AC9664B0AB4C4BDB29A2662996C0A5C3BCDD4F268D6EB40EE62D381AA5085211E7EBa92FL" TargetMode="External"/><Relationship Id="rId96" Type="http://schemas.openxmlformats.org/officeDocument/2006/relationships/hyperlink" Target="consultantplus://offline/ref=4FBC564938485BA67AE25746A5E48ACB0FE4B20FDAD0AC9664B0AB4C4BDB29A2662996C0A5C3BFD848268D6EB40EE62D381AA5085211E7EBa92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C564938485BA67AE25746A5E48ACB0FE6B20ADAD5AC9664B0AB4C4BDB29A2662996C0A5C3BEDA4E268D6EB40EE62D381AA5085211E7EBa92FL" TargetMode="External"/><Relationship Id="rId15" Type="http://schemas.openxmlformats.org/officeDocument/2006/relationships/hyperlink" Target="consultantplus://offline/ref=4FBC564938485BA67AE25746A5E48ACB0EE2B80CD0DAAC9664B0AB4C4BDB29A2662996C0A5C3BEDF40268D6EB40EE62D381AA5085211E7EBa92FL" TargetMode="External"/><Relationship Id="rId23" Type="http://schemas.openxmlformats.org/officeDocument/2006/relationships/hyperlink" Target="consultantplus://offline/ref=4FBC564938485BA67AE25746A5E48ACB0DE4BA09DCD6AC9664B0AB4C4BDB29A2662996C0A5C3BED74C268D6EB40EE62D381AA5085211E7EBa92FL" TargetMode="External"/><Relationship Id="rId28" Type="http://schemas.openxmlformats.org/officeDocument/2006/relationships/hyperlink" Target="consultantplus://offline/ref=4FBC564938485BA67AE25746A5E48ACB0DEABF0BDCD1AC9664B0AB4C4BDB29A2662996C0A5C3BEDA48268D6EB40EE62D381AA5085211E7EBa92FL" TargetMode="External"/><Relationship Id="rId36" Type="http://schemas.openxmlformats.org/officeDocument/2006/relationships/hyperlink" Target="consultantplus://offline/ref=4FBC564938485BA67AE25746A5E48ACB0DE4BA08D1DBAC9664B0AB4C4BDB29A2662996C0A5C3BEDE41268D6EB40EE62D381AA5085211E7EBa92FL" TargetMode="External"/><Relationship Id="rId49" Type="http://schemas.openxmlformats.org/officeDocument/2006/relationships/hyperlink" Target="consultantplus://offline/ref=4FBC564938485BA67AE25746A5E48ACB0FE5BB08DBD3AC9664B0AB4C4BDB29A2662996C2A6C1B58A19698C32F158F52C3A1AA7094Ea122L" TargetMode="External"/><Relationship Id="rId57" Type="http://schemas.openxmlformats.org/officeDocument/2006/relationships/hyperlink" Target="consultantplus://offline/ref=4FBC564938485BA67AE25746A5E48ACB0FE7BD09DAD0AC9664B0AB4C4BDB29A2662996C0A5C3BFDB4F268D6EB40EE62D381AA5085211E7EBa92FL" TargetMode="External"/><Relationship Id="rId10" Type="http://schemas.openxmlformats.org/officeDocument/2006/relationships/hyperlink" Target="consultantplus://offline/ref=4FBC564938485BA67AE25746A5E48ACB0DE1BA02D1D7AC9664B0AB4C4BDB29A2662996C0A5C3BEDC4E268D6EB40EE62D381AA5085211E7EBa92FL" TargetMode="External"/><Relationship Id="rId31" Type="http://schemas.openxmlformats.org/officeDocument/2006/relationships/hyperlink" Target="consultantplus://offline/ref=4FBC564938485BA67AE25746A5E48ACB0EEAB90DDED4AC9664B0AB4C4BDB29A2662996C0A5C3BED648268D6EB40EE62D381AA5085211E7EBa92FL" TargetMode="External"/><Relationship Id="rId44" Type="http://schemas.openxmlformats.org/officeDocument/2006/relationships/hyperlink" Target="consultantplus://offline/ref=4FBC564938485BA67AE25746A5E48ACB0DE0B80FD9D0AC9664B0AB4C4BDB29A2662996C0A5C3BEDA40268D6EB40EE62D381AA5085211E7EBa92FL" TargetMode="External"/><Relationship Id="rId52" Type="http://schemas.openxmlformats.org/officeDocument/2006/relationships/hyperlink" Target="consultantplus://offline/ref=4FBC564938485BA67AE25746A5E48ACB0FE7B20ADBD1AC9664B0AB4C4BDB29A2662996C0A5C3BFD940268D6EB40EE62D381AA5085211E7EBa92FL" TargetMode="External"/><Relationship Id="rId60" Type="http://schemas.openxmlformats.org/officeDocument/2006/relationships/hyperlink" Target="consultantplus://offline/ref=4FBC564938485BA67AE25746A5E48ACB0FE7BD09DAD0AC9664B0AB4C4BDB29A2662996C0A5C3BFDB4F268D6EB40EE62D381AA5085211E7EBa92FL" TargetMode="External"/><Relationship Id="rId65" Type="http://schemas.openxmlformats.org/officeDocument/2006/relationships/hyperlink" Target="consultantplus://offline/ref=4FBC564938485BA67AE25746A5E48ACB0DEABF0BDCD1AC9664B0AB4C4BDB29A2662996C0A5C3BEDB4D268D6EB40EE62D381AA5085211E7EBa92FL" TargetMode="External"/><Relationship Id="rId73" Type="http://schemas.openxmlformats.org/officeDocument/2006/relationships/hyperlink" Target="consultantplus://offline/ref=4FBC564938485BA67AE25746A5E48ACB0DE0B80FD9D0AC9664B0AB4C4BDB29A2662996C0A5C3BEDB4B268D6EB40EE62D381AA5085211E7EBa92FL" TargetMode="External"/><Relationship Id="rId78" Type="http://schemas.openxmlformats.org/officeDocument/2006/relationships/hyperlink" Target="consultantplus://offline/ref=4FBC564938485BA67AE25746A5E48ACB0EE3BB0EDAD1AC9664B0AB4C4BDB29A2662996C0A5C3BEDF4D268D6EB40EE62D381AA5085211E7EBa92FL" TargetMode="External"/><Relationship Id="rId81" Type="http://schemas.openxmlformats.org/officeDocument/2006/relationships/hyperlink" Target="consultantplus://offline/ref=4FBC564938485BA67AE25746A5E48ACB0FE5B90ED8D4AC9664B0AB4C4BDB29A2662996C0A5C3BEDF4A268D6EB40EE62D381AA5085211E7EBa92FL" TargetMode="External"/><Relationship Id="rId86" Type="http://schemas.openxmlformats.org/officeDocument/2006/relationships/hyperlink" Target="consultantplus://offline/ref=4FBC564938485BA67AE25746A5E48ACB0FE4BE0CDBD3AC9664B0AB4C4BDB29A2662996C0A5C3BEDF40268D6EB40EE62D381AA5085211E7EBa92FL" TargetMode="External"/><Relationship Id="rId94" Type="http://schemas.openxmlformats.org/officeDocument/2006/relationships/hyperlink" Target="consultantplus://offline/ref=4FBC564938485BA67AE25746A5E48ACB0EE2B80CD0DAAC9664B0AB4C4BDB29A2662996C0A5C3BEDF41268D6EB40EE62D381AA5085211E7EBa92FL" TargetMode="External"/><Relationship Id="rId99" Type="http://schemas.openxmlformats.org/officeDocument/2006/relationships/hyperlink" Target="consultantplus://offline/ref=4FBC564938485BA67AE25746A5E48ACB0DE1BA02D1D7AC9664B0AB4C4BDB29A2662996C0A5C3BEDC4E268D6EB40EE62D381AA5085211E7EBa92FL" TargetMode="External"/><Relationship Id="rId101" Type="http://schemas.openxmlformats.org/officeDocument/2006/relationships/hyperlink" Target="consultantplus://offline/ref=4FBC564938485BA67AE25746A5E48ACB05E4BC0CD0D8F19C6CE9A74E4CD476B561609AC1A5C3BCD94379887BA556EA2F2504A4174E13E5aE2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BC564938485BA67AE25746A5E48ACB0FE4B20FDAD0AC9664B0AB4C4BDB29A2662996C0A5C3BFD848268D6EB40EE62D381AA5085211E7EBa92FL" TargetMode="External"/><Relationship Id="rId13" Type="http://schemas.openxmlformats.org/officeDocument/2006/relationships/hyperlink" Target="consultantplus://offline/ref=4FBC564938485BA67AE25746A5E48ACB0DE4BA08D1DBAC9664B0AB4C4BDB29A2662996C0A5C3BEDE4D268D6EB40EE62D381AA5085211E7EBa92FL" TargetMode="External"/><Relationship Id="rId18" Type="http://schemas.openxmlformats.org/officeDocument/2006/relationships/hyperlink" Target="consultantplus://offline/ref=4FBC564938485BA67AE25746A5E48ACB0FE4BE0CDBD3AC9664B0AB4C4BDB29A2662996C0A5C3BEDE4D268D6EB40EE62D381AA5085211E7EBa92FL" TargetMode="External"/><Relationship Id="rId39" Type="http://schemas.openxmlformats.org/officeDocument/2006/relationships/hyperlink" Target="consultantplus://offline/ref=4FBC564938485BA67AE25746A5E48ACB0FE1B208DEDAAC9664B0AB4C4BDB29A27429CECCA4C0A0DE4933DB3FF2a52AL" TargetMode="External"/><Relationship Id="rId34" Type="http://schemas.openxmlformats.org/officeDocument/2006/relationships/hyperlink" Target="consultantplus://offline/ref=4FBC564938485BA67AE25746A5E48ACB0DE0B80FD9D0AC9664B0AB4C4BDB29A2662996C0A5C3BEDA4C268D6EB40EE62D381AA5085211E7EBa92FL" TargetMode="External"/><Relationship Id="rId50" Type="http://schemas.openxmlformats.org/officeDocument/2006/relationships/hyperlink" Target="consultantplus://offline/ref=4FBC564938485BA67AE25746A5E48ACB0DEABF0BDCD1AC9664B0AB4C4BDB29A2662996C0A5C3BEDB48268D6EB40EE62D381AA5085211E7EBa92FL" TargetMode="External"/><Relationship Id="rId55" Type="http://schemas.openxmlformats.org/officeDocument/2006/relationships/hyperlink" Target="consultantplus://offline/ref=4FBC564938485BA67AE25746A5E48ACB0FE5BB08DBD3AC9664B0AB4C4BDB29A2662996C2A2C6B58A19698C32F158F52C3A1AA7094Ea122L" TargetMode="External"/><Relationship Id="rId76" Type="http://schemas.openxmlformats.org/officeDocument/2006/relationships/hyperlink" Target="consultantplus://offline/ref=4FBC564938485BA67AE25746A5E48ACB0DE4BA09DCD7AC9664B0AB4C4BDB29A2662996C0A5C3BEDC49268D6EB40EE62D381AA5085211E7EBa92FL" TargetMode="External"/><Relationship Id="rId97" Type="http://schemas.openxmlformats.org/officeDocument/2006/relationships/hyperlink" Target="consultantplus://offline/ref=4FBC564938485BA67AE25746A5E48ACB0DE1BA02D1D7AC9664B0AB4C4BDB29A2662996C0A5C3BEDC4E268D6EB40EE62D381AA5085211E7EBa92F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Ирина Александровна</dc:creator>
  <cp:keywords/>
  <dc:description/>
  <cp:lastModifiedBy>Шадрина Ирина Александровна</cp:lastModifiedBy>
  <cp:revision>1</cp:revision>
  <dcterms:created xsi:type="dcterms:W3CDTF">2021-01-13T11:54:00Z</dcterms:created>
  <dcterms:modified xsi:type="dcterms:W3CDTF">2021-01-13T11:54:00Z</dcterms:modified>
</cp:coreProperties>
</file>